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839101C" w14:textId="3D07591B" w:rsidR="00F215D2" w:rsidRPr="003441B2" w:rsidRDefault="00F215D2" w:rsidP="00C67DEB">
      <w:pPr>
        <w:spacing w:after="0" w:line="240" w:lineRule="auto"/>
        <w:rPr>
          <w:rFonts w:ascii="Arial" w:hAnsi="Arial" w:cs="Arial"/>
          <w:b/>
          <w:sz w:val="28"/>
          <w:szCs w:val="28"/>
          <w:u w:val="single"/>
        </w:rPr>
      </w:pPr>
      <w:bookmarkStart w:id="0" w:name="_GoBack"/>
      <w:bookmarkEnd w:id="0"/>
      <w:r w:rsidRPr="003441B2">
        <w:rPr>
          <w:rFonts w:ascii="Arial" w:hAnsi="Arial" w:cs="Arial"/>
          <w:b/>
          <w:sz w:val="28"/>
          <w:szCs w:val="28"/>
          <w:u w:val="single"/>
        </w:rPr>
        <w:t>PRÍLOHA č. 1</w:t>
      </w:r>
    </w:p>
    <w:p w14:paraId="602BB7AB" w14:textId="77777777" w:rsidR="00F215D2" w:rsidRPr="009130CD" w:rsidRDefault="00F215D2" w:rsidP="00F215D2">
      <w:pPr>
        <w:spacing w:after="0" w:line="240" w:lineRule="auto"/>
        <w:ind w:left="142"/>
        <w:rPr>
          <w:rFonts w:ascii="Arial" w:hAnsi="Arial" w:cs="Arial"/>
          <w:b/>
        </w:rPr>
      </w:pPr>
    </w:p>
    <w:p w14:paraId="0388E543" w14:textId="77777777" w:rsidR="00F215D2" w:rsidRPr="009130CD" w:rsidRDefault="00F215D2" w:rsidP="00F215D2">
      <w:pPr>
        <w:spacing w:after="0" w:line="240" w:lineRule="auto"/>
        <w:ind w:left="142"/>
        <w:rPr>
          <w:rFonts w:ascii="Arial" w:hAnsi="Arial" w:cs="Arial"/>
          <w:b/>
        </w:rPr>
      </w:pPr>
    </w:p>
    <w:p w14:paraId="5A8304B4" w14:textId="45C599BD" w:rsidR="00B55F21" w:rsidRPr="009130CD" w:rsidRDefault="00C67DEB" w:rsidP="00C67DEB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Technická špecifikácia</w:t>
      </w:r>
      <w:r w:rsidR="0040397D" w:rsidRPr="009130CD">
        <w:rPr>
          <w:rFonts w:ascii="Arial" w:hAnsi="Arial" w:cs="Arial"/>
          <w:b/>
        </w:rPr>
        <w:t xml:space="preserve"> pre monitorovaciu sieť pre </w:t>
      </w:r>
      <w:r w:rsidR="00263079" w:rsidRPr="009130CD">
        <w:rPr>
          <w:rFonts w:ascii="Arial" w:hAnsi="Arial" w:cs="Arial"/>
          <w:b/>
        </w:rPr>
        <w:t>p</w:t>
      </w:r>
      <w:r w:rsidR="0040397D" w:rsidRPr="009130CD">
        <w:rPr>
          <w:rFonts w:ascii="Arial" w:hAnsi="Arial" w:cs="Arial"/>
          <w:b/>
        </w:rPr>
        <w:t xml:space="preserve">rojekt </w:t>
      </w:r>
      <w:r w:rsidR="00263079" w:rsidRPr="009130CD">
        <w:rPr>
          <w:rFonts w:ascii="Arial" w:hAnsi="Arial" w:cs="Arial"/>
          <w:b/>
        </w:rPr>
        <w:t xml:space="preserve">„Zachráňme spolu mokrade“, </w:t>
      </w:r>
      <w:r w:rsidR="0040397D" w:rsidRPr="009130CD">
        <w:rPr>
          <w:rFonts w:ascii="Arial" w:hAnsi="Arial" w:cs="Arial"/>
          <w:b/>
        </w:rPr>
        <w:t>ACC04P03</w:t>
      </w:r>
    </w:p>
    <w:p w14:paraId="1ACE99AA" w14:textId="02E9DBA3" w:rsidR="0040397D" w:rsidRDefault="0040397D" w:rsidP="00B55F21">
      <w:pPr>
        <w:spacing w:after="0" w:line="240" w:lineRule="auto"/>
        <w:ind w:left="720" w:hanging="360"/>
      </w:pPr>
    </w:p>
    <w:tbl>
      <w:tblPr>
        <w:tblW w:w="95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80"/>
        <w:gridCol w:w="1280"/>
        <w:gridCol w:w="3389"/>
        <w:gridCol w:w="2126"/>
        <w:gridCol w:w="425"/>
        <w:gridCol w:w="851"/>
        <w:gridCol w:w="242"/>
      </w:tblGrid>
      <w:tr w:rsidR="007303E0" w:rsidRPr="0040397D" w14:paraId="1666041C" w14:textId="77777777" w:rsidTr="00BB446A">
        <w:trPr>
          <w:trHeight w:val="737"/>
        </w:trPr>
        <w:tc>
          <w:tcPr>
            <w:tcW w:w="1280" w:type="dxa"/>
            <w:shd w:val="clear" w:color="auto" w:fill="auto"/>
            <w:noWrap/>
            <w:vAlign w:val="center"/>
            <w:hideMark/>
          </w:tcPr>
          <w:p w14:paraId="57EA8539" w14:textId="0F346777" w:rsidR="007303E0" w:rsidRPr="0040397D" w:rsidRDefault="007303E0" w:rsidP="00BB44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Uchádzač</w:t>
            </w:r>
          </w:p>
        </w:tc>
        <w:tc>
          <w:tcPr>
            <w:tcW w:w="8313" w:type="dxa"/>
            <w:gridSpan w:val="6"/>
            <w:shd w:val="clear" w:color="auto" w:fill="auto"/>
            <w:noWrap/>
            <w:vAlign w:val="center"/>
            <w:hideMark/>
          </w:tcPr>
          <w:p w14:paraId="20E543C8" w14:textId="77777777" w:rsidR="007303E0" w:rsidRPr="0040397D" w:rsidRDefault="007303E0" w:rsidP="007303E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370CB8A6" w14:textId="77777777" w:rsidTr="00697EBC">
        <w:trPr>
          <w:trHeight w:val="260"/>
        </w:trPr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2B85F57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562E7D2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Názov: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083EDE6" w14:textId="6234A209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F215D2">
              <w:rPr>
                <w:rFonts w:ascii="Arial" w:eastAsia="Times New Roman" w:hAnsi="Arial" w:cs="Arial"/>
                <w:b/>
                <w:sz w:val="20"/>
                <w:szCs w:val="20"/>
              </w:rPr>
              <w:t>Monitorovacia sieť pre mokrade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04A7B4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74673943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30B9F751" w14:textId="77777777" w:rsidTr="00697EBC">
        <w:trPr>
          <w:trHeight w:val="250"/>
        </w:trPr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E149523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6AA61F0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017C28B5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13324641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ABDDC52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1FBBC8BB" w14:textId="77777777" w:rsidTr="00697EBC">
        <w:trPr>
          <w:trHeight w:val="260"/>
        </w:trPr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9519F20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B5275C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P.č</w:t>
            </w:r>
            <w:proofErr w:type="spellEnd"/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57CA7F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Opis požiadavky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3A4548F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Požadovaný parameter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F0DCE9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Ponúknutý parameter</w:t>
            </w:r>
          </w:p>
        </w:tc>
      </w:tr>
      <w:tr w:rsidR="0040397D" w:rsidRPr="0040397D" w14:paraId="3173FD94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02107F29" w14:textId="77777777" w:rsidR="0040397D" w:rsidRPr="0040397D" w:rsidRDefault="0040397D" w:rsidP="004039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Všeobecné požiadavky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DEAF779" w14:textId="77777777" w:rsidR="0040397D" w:rsidRPr="0040397D" w:rsidRDefault="0040397D" w:rsidP="004039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389" w:type="dxa"/>
            <w:shd w:val="clear" w:color="auto" w:fill="auto"/>
            <w:noWrap/>
            <w:vAlign w:val="bottom"/>
            <w:hideMark/>
          </w:tcPr>
          <w:p w14:paraId="4A24C3E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Merací systém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F7CA22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Minimálne 1 celok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B658A3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</w:tr>
      <w:tr w:rsidR="0040397D" w:rsidRPr="0040397D" w14:paraId="0C7C147B" w14:textId="77777777" w:rsidTr="00697EBC">
        <w:trPr>
          <w:trHeight w:val="1750"/>
        </w:trPr>
        <w:tc>
          <w:tcPr>
            <w:tcW w:w="1280" w:type="dxa"/>
            <w:vMerge/>
            <w:vAlign w:val="center"/>
            <w:hideMark/>
          </w:tcPr>
          <w:p w14:paraId="49D3E70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1524C8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D4EF392" w14:textId="4514B9CF" w:rsidR="0040397D" w:rsidRPr="0040397D" w:rsidRDefault="0040397D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Systém musí pozostávať z 5 podsystémov vhodných pre monitoring rašelinísk v lokalitách: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1. Kremnica – Dolná Ves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2. Kremnica - Kopernica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3. Kremnica - Bartošova Lehôtka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4. Banská Štiavnica </w:t>
            </w:r>
            <w:r w:rsidR="00263079">
              <w:rPr>
                <w:rFonts w:ascii="Arial" w:eastAsia="Times New Roman" w:hAnsi="Arial" w:cs="Arial"/>
                <w:sz w:val="20"/>
                <w:szCs w:val="20"/>
              </w:rPr>
              <w:t>–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Michal</w:t>
            </w:r>
            <w:r w:rsidR="00263079">
              <w:rPr>
                <w:rFonts w:ascii="Arial" w:eastAsia="Times New Roman" w:hAnsi="Arial" w:cs="Arial"/>
                <w:sz w:val="20"/>
                <w:szCs w:val="20"/>
              </w:rPr>
              <w:t>štôlnianske</w:t>
            </w:r>
            <w:proofErr w:type="spellEnd"/>
            <w:r w:rsidR="00263079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proofErr w:type="spellStart"/>
            <w:r w:rsidR="00263079">
              <w:rPr>
                <w:rFonts w:ascii="Arial" w:eastAsia="Times New Roman" w:hAnsi="Arial" w:cs="Arial"/>
                <w:sz w:val="20"/>
                <w:szCs w:val="20"/>
              </w:rPr>
              <w:t>rašelinsko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5. Banská Štiavnica - PR Gajdošovo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48E2ECA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5 podsystémov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49E6B0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5F181F5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0F2A639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83C48F6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BC7F7C8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1799B81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14F9AC6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4A16DF7D" w14:textId="77777777" w:rsidTr="00697EBC">
        <w:trPr>
          <w:trHeight w:val="1750"/>
        </w:trPr>
        <w:tc>
          <w:tcPr>
            <w:tcW w:w="1280" w:type="dxa"/>
            <w:vMerge/>
            <w:vAlign w:val="center"/>
            <w:hideMark/>
          </w:tcPr>
          <w:p w14:paraId="5D1380A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503B48AE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818199F" w14:textId="77777777" w:rsidR="002F53D3" w:rsidRDefault="0040397D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Lokalita Dolná </w:t>
            </w:r>
            <w:r w:rsidR="00263079"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V</w:t>
            </w:r>
            <w:r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es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sonda na meranie pôdnej vlhkosti, </w:t>
            </w:r>
            <w:r w:rsidR="002F53D3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</w:p>
          <w:p w14:paraId="2794F4E4" w14:textId="7038F72E" w:rsidR="0040397D" w:rsidRDefault="002F53D3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teploty</w:t>
            </w:r>
            <w:r w:rsidR="00411F44">
              <w:rPr>
                <w:rFonts w:ascii="Arial" w:eastAsia="Times New Roman" w:hAnsi="Arial" w:cs="Arial"/>
                <w:sz w:val="20"/>
                <w:szCs w:val="20"/>
              </w:rPr>
              <w:t xml:space="preserve"> (SMT)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2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pozorovacia sonda hladín 1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odsávacia sonda 2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</w:t>
            </w:r>
            <w:proofErr w:type="spellStart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fotopasca</w:t>
            </w:r>
            <w:proofErr w:type="spellEnd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1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IČ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snímač 1 ks,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br/>
              <w:t>- NDVI snímač 1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</w:p>
          <w:p w14:paraId="29F6C459" w14:textId="2F09A158" w:rsidR="00CF3EC8" w:rsidRDefault="00CF3EC8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oplotenie 1 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</w:p>
          <w:p w14:paraId="0D601607" w14:textId="1F7F87B6" w:rsidR="002F53D3" w:rsidRPr="0040397D" w:rsidRDefault="002F53D3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montáž, inštalácia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3A39C3B7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5160DA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2B00B635" w14:textId="77777777" w:rsidTr="00697EBC">
        <w:trPr>
          <w:trHeight w:val="1750"/>
        </w:trPr>
        <w:tc>
          <w:tcPr>
            <w:tcW w:w="1280" w:type="dxa"/>
            <w:vMerge/>
            <w:vAlign w:val="center"/>
            <w:hideMark/>
          </w:tcPr>
          <w:p w14:paraId="6A88A91B" w14:textId="7F9BE48A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7CC63D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1c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B4B6A55" w14:textId="77777777" w:rsidR="002F53D3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Lokalita Bartošova Lehôtka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sonda na meranie pôdnej vlhkosti, </w:t>
            </w:r>
          </w:p>
          <w:p w14:paraId="660DBFEC" w14:textId="2799B5C8" w:rsidR="0040397D" w:rsidRDefault="002F53D3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teploty </w:t>
            </w:r>
            <w:r w:rsidR="00411F44">
              <w:rPr>
                <w:rFonts w:ascii="Arial" w:eastAsia="Times New Roman" w:hAnsi="Arial" w:cs="Arial"/>
                <w:sz w:val="20"/>
                <w:szCs w:val="20"/>
              </w:rPr>
              <w:t xml:space="preserve">(SMT)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3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pozorovacia sonda hladín 1ks,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odsávacia sonda 2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</w:t>
            </w:r>
            <w:proofErr w:type="spellStart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fotopasca</w:t>
            </w:r>
            <w:proofErr w:type="spellEnd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2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IČ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snímač 1 ks,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br/>
              <w:t>- NDVI snímač 1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</w:p>
          <w:p w14:paraId="30DDA3AE" w14:textId="65AAA205" w:rsidR="00CF3EC8" w:rsidRDefault="00CF3EC8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oplotenie 1 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</w:p>
          <w:p w14:paraId="171E6887" w14:textId="5E1694D9" w:rsidR="002F53D3" w:rsidRPr="0040397D" w:rsidRDefault="002F53D3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montáž, inštalácia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49CB27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A77A4F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7A3E4CFC" w14:textId="77777777" w:rsidTr="00697EBC">
        <w:trPr>
          <w:trHeight w:val="1750"/>
        </w:trPr>
        <w:tc>
          <w:tcPr>
            <w:tcW w:w="1280" w:type="dxa"/>
            <w:vMerge/>
            <w:vAlign w:val="center"/>
            <w:hideMark/>
          </w:tcPr>
          <w:p w14:paraId="555AC93F" w14:textId="3888C07D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6E7665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1d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264EA78" w14:textId="77777777" w:rsidR="002F53D3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Lokalita Kopernica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sonda na meranie pôdnej vlhkosti, </w:t>
            </w:r>
          </w:p>
          <w:p w14:paraId="3BD8364B" w14:textId="44024EE6" w:rsidR="0040397D" w:rsidRDefault="002F53D3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teploty </w:t>
            </w:r>
            <w:r w:rsidR="00411F44">
              <w:rPr>
                <w:rFonts w:ascii="Arial" w:eastAsia="Times New Roman" w:hAnsi="Arial" w:cs="Arial"/>
                <w:sz w:val="20"/>
                <w:szCs w:val="20"/>
              </w:rPr>
              <w:t xml:space="preserve">(SMT)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3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pozorovacia sonda hladín 1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odsávacia sonda 2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</w:t>
            </w:r>
            <w:proofErr w:type="spellStart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fotopasca</w:t>
            </w:r>
            <w:proofErr w:type="spellEnd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1 ks,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IČ snímač 1 ks,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br/>
              <w:t>- NDVI snímač 1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</w:p>
          <w:p w14:paraId="594474D8" w14:textId="44F2FDB9" w:rsidR="00CF3EC8" w:rsidRDefault="00CF3EC8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oplotenie 1 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</w:p>
          <w:p w14:paraId="464E7D30" w14:textId="38FC8CAE" w:rsidR="002F53D3" w:rsidRPr="0040397D" w:rsidRDefault="002F53D3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montáž, inštalácia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4C2562E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14FB77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5D338BFB" w14:textId="77777777" w:rsidTr="00697EBC">
        <w:trPr>
          <w:trHeight w:val="2000"/>
        </w:trPr>
        <w:tc>
          <w:tcPr>
            <w:tcW w:w="1280" w:type="dxa"/>
            <w:vMerge/>
            <w:vAlign w:val="center"/>
            <w:hideMark/>
          </w:tcPr>
          <w:p w14:paraId="431C49F2" w14:textId="70A7ABCB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F4DA00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1e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7CAE82A" w14:textId="6C510032" w:rsidR="00263079" w:rsidRDefault="0040397D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Lokalita </w:t>
            </w:r>
            <w:proofErr w:type="spellStart"/>
            <w:r w:rsidR="00263079"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Michalštôlnianske</w:t>
            </w:r>
            <w:proofErr w:type="spellEnd"/>
            <w:r w:rsidR="00263079"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="00263079"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rašelinsko</w:t>
            </w:r>
            <w:proofErr w:type="spellEnd"/>
            <w:r w:rsidR="00263079"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r w:rsidR="00411F44"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(Michalka)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sonda na meranie pôdnej vlhkosti, </w:t>
            </w:r>
            <w:r w:rsidR="00263079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</w:p>
          <w:p w14:paraId="7782618D" w14:textId="300AFC1A" w:rsidR="0040397D" w:rsidRDefault="00263079" w:rsidP="000C5A8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teploty </w:t>
            </w:r>
            <w:r w:rsidR="00411F44">
              <w:rPr>
                <w:rFonts w:ascii="Arial" w:eastAsia="Times New Roman" w:hAnsi="Arial" w:cs="Arial"/>
                <w:sz w:val="20"/>
                <w:szCs w:val="20"/>
              </w:rPr>
              <w:t xml:space="preserve">(SMT)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4 ks,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pozorovacia sonda hladín 1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ks,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odsávacia sonda 2 ks,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</w:t>
            </w:r>
            <w:proofErr w:type="spellStart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fotopasca</w:t>
            </w:r>
            <w:proofErr w:type="spellEnd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2 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IČ snímač 2 ks,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NDVI snímač 2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ks,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</w:t>
            </w:r>
            <w:proofErr w:type="spellStart"/>
            <w:r w:rsidR="002F53D3">
              <w:rPr>
                <w:rFonts w:ascii="Arial" w:eastAsia="Times New Roman" w:hAnsi="Arial" w:cs="Arial"/>
                <w:sz w:val="20"/>
                <w:szCs w:val="20"/>
              </w:rPr>
              <w:t>meteostanica</w:t>
            </w:r>
            <w:proofErr w:type="spellEnd"/>
            <w:r w:rsidR="002F53D3">
              <w:rPr>
                <w:rFonts w:ascii="Arial" w:eastAsia="Times New Roman" w:hAnsi="Arial" w:cs="Arial"/>
                <w:sz w:val="20"/>
                <w:szCs w:val="20"/>
              </w:rPr>
              <w:t xml:space="preserve"> 2 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</w:p>
          <w:p w14:paraId="60CB2B3E" w14:textId="7217E92E" w:rsidR="00CF3EC8" w:rsidRDefault="00CF3EC8" w:rsidP="000C5A8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oplotenie 2 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</w:p>
          <w:p w14:paraId="50021C71" w14:textId="73E7F78C" w:rsidR="002F53D3" w:rsidRPr="0040397D" w:rsidRDefault="002F53D3" w:rsidP="000C5A8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montáž, inštalácia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C09EF57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42FEA1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0B5A9AA6" w14:textId="77777777" w:rsidTr="00697EBC">
        <w:trPr>
          <w:trHeight w:val="2000"/>
        </w:trPr>
        <w:tc>
          <w:tcPr>
            <w:tcW w:w="1280" w:type="dxa"/>
            <w:vMerge/>
            <w:vAlign w:val="center"/>
            <w:hideMark/>
          </w:tcPr>
          <w:p w14:paraId="1D8DF50D" w14:textId="5FE56445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9FEB78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1f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DC9EF81" w14:textId="77777777" w:rsidR="00263079" w:rsidRDefault="0040397D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Lokali</w:t>
            </w:r>
            <w:r w:rsidR="00263079"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t</w:t>
            </w:r>
            <w:r w:rsidRPr="002F53D3">
              <w:rPr>
                <w:rFonts w:ascii="Arial" w:eastAsia="Times New Roman" w:hAnsi="Arial" w:cs="Arial"/>
                <w:b/>
                <w:sz w:val="20"/>
                <w:szCs w:val="20"/>
              </w:rPr>
              <w:t>a Gajdošovo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sonda na meranie pôdnej vlhkosti, </w:t>
            </w:r>
          </w:p>
          <w:p w14:paraId="78022FAB" w14:textId="5F361E0B" w:rsidR="0040397D" w:rsidRDefault="00263079" w:rsidP="002F53D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teploty </w:t>
            </w:r>
            <w:r w:rsidR="00411F44">
              <w:rPr>
                <w:rFonts w:ascii="Arial" w:eastAsia="Times New Roman" w:hAnsi="Arial" w:cs="Arial"/>
                <w:sz w:val="20"/>
                <w:szCs w:val="20"/>
              </w:rPr>
              <w:t xml:space="preserve">(SMT)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3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pozorovacia sonda hladín 2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odsávacia sonda 3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</w:t>
            </w:r>
            <w:proofErr w:type="spellStart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fotopasca</w:t>
            </w:r>
            <w:proofErr w:type="spellEnd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2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>- IČ snímač 2 ks,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NDVI </w:t>
            </w:r>
            <w:r w:rsidR="002F53D3">
              <w:rPr>
                <w:rFonts w:ascii="Arial" w:eastAsia="Times New Roman" w:hAnsi="Arial" w:cs="Arial"/>
                <w:sz w:val="20"/>
                <w:szCs w:val="20"/>
              </w:rPr>
              <w:t>snímač 2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="002F53D3">
              <w:rPr>
                <w:rFonts w:ascii="Arial" w:eastAsia="Times New Roman" w:hAnsi="Arial" w:cs="Arial"/>
                <w:sz w:val="20"/>
                <w:szCs w:val="20"/>
              </w:rPr>
              <w:t>ks,</w:t>
            </w:r>
            <w:r w:rsidR="002F53D3">
              <w:rPr>
                <w:rFonts w:ascii="Arial" w:eastAsia="Times New Roman" w:hAnsi="Arial" w:cs="Arial"/>
                <w:sz w:val="20"/>
                <w:szCs w:val="20"/>
              </w:rPr>
              <w:br/>
              <w:t xml:space="preserve">- </w:t>
            </w:r>
            <w:proofErr w:type="spellStart"/>
            <w:r w:rsidR="002F53D3">
              <w:rPr>
                <w:rFonts w:ascii="Arial" w:eastAsia="Times New Roman" w:hAnsi="Arial" w:cs="Arial"/>
                <w:sz w:val="20"/>
                <w:szCs w:val="20"/>
              </w:rPr>
              <w:t>meteostanica</w:t>
            </w:r>
            <w:proofErr w:type="spellEnd"/>
            <w:r w:rsidR="002F53D3">
              <w:rPr>
                <w:rFonts w:ascii="Arial" w:eastAsia="Times New Roman" w:hAnsi="Arial" w:cs="Arial"/>
                <w:sz w:val="20"/>
                <w:szCs w:val="20"/>
              </w:rPr>
              <w:t xml:space="preserve"> 2 ks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,</w:t>
            </w:r>
          </w:p>
          <w:p w14:paraId="59689C8E" w14:textId="5ABD3480" w:rsidR="00C45583" w:rsidRDefault="00C45583" w:rsidP="002F53D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oplotenie 2 ks,</w:t>
            </w:r>
          </w:p>
          <w:p w14:paraId="6BD3C501" w14:textId="2510B5B0" w:rsidR="002F53D3" w:rsidRPr="0040397D" w:rsidRDefault="002F53D3" w:rsidP="002F53D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 montáž, inštalácia</w:t>
            </w:r>
            <w:r w:rsidR="00C45583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3639A71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CCBA3D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76DCC003" w14:textId="77777777" w:rsidTr="00697EBC">
        <w:trPr>
          <w:trHeight w:val="500"/>
        </w:trPr>
        <w:tc>
          <w:tcPr>
            <w:tcW w:w="1280" w:type="dxa"/>
            <w:vMerge/>
            <w:vAlign w:val="center"/>
            <w:hideMark/>
          </w:tcPr>
          <w:p w14:paraId="2DEB96B7" w14:textId="1D4AD43F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201BE1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1g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7E6BA3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Na všetkých lokalitách musí byť zabezpečené adekvátne napájanie pre všetky meracie a hlavné (riadiace) prvky.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4981E65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176E206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78EE761B" w14:textId="77777777" w:rsidTr="00697EBC">
        <w:trPr>
          <w:trHeight w:val="750"/>
        </w:trPr>
        <w:tc>
          <w:tcPr>
            <w:tcW w:w="1280" w:type="dxa"/>
            <w:vMerge/>
            <w:vAlign w:val="center"/>
            <w:hideMark/>
          </w:tcPr>
          <w:p w14:paraId="0DBF3BB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C61878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1h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498656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Jednotlivé snímače musí byť možné inštalovať samostatne v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ľubovolných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miestach záujmových lokalít (príloha – mapy jednotlivých lokalít)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57654D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7A0A53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5789ED3" w14:textId="77777777" w:rsidTr="00697EBC">
        <w:trPr>
          <w:trHeight w:val="500"/>
        </w:trPr>
        <w:tc>
          <w:tcPr>
            <w:tcW w:w="1280" w:type="dxa"/>
            <w:vMerge/>
            <w:vAlign w:val="center"/>
            <w:hideMark/>
          </w:tcPr>
          <w:p w14:paraId="6F35EF2E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3259DD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1i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5250AC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Dodávka musí obsahovať hardvérové a softvérové príslušenstvo pre spustenie systému do prevádzky.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91AA387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E001D8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B7A058C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3F71F100" w14:textId="77777777" w:rsidR="0040397D" w:rsidRPr="0040397D" w:rsidRDefault="0040397D" w:rsidP="004039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Hlavný uzol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1375981" w14:textId="77777777" w:rsidR="0040397D" w:rsidRPr="0040397D" w:rsidRDefault="0040397D" w:rsidP="004039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3716EC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Hlavný uzol 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1B4662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0BF71B6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78ABA32E" w14:textId="77777777" w:rsidTr="00697EBC">
        <w:trPr>
          <w:trHeight w:val="750"/>
        </w:trPr>
        <w:tc>
          <w:tcPr>
            <w:tcW w:w="1280" w:type="dxa"/>
            <w:vMerge/>
            <w:vAlign w:val="center"/>
            <w:hideMark/>
          </w:tcPr>
          <w:p w14:paraId="23339FB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E82669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2a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3BA5F95B" w14:textId="4273F24E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Riadiaci systém každého podsystému, musí pozostávať minimálne z jedného hlavného uzla</w:t>
            </w:r>
            <w:r w:rsidR="00263079">
              <w:rPr>
                <w:rFonts w:ascii="Arial" w:eastAsia="Times New Roman" w:hAnsi="Arial" w:cs="Arial"/>
                <w:sz w:val="20"/>
                <w:szCs w:val="20"/>
              </w:rPr>
              <w:t>,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ktorý zabezpečí prenos dát z lokality na hlavný server s databázou.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95BFDB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1ks hlavný uzol, priamy prenos dát do databázy na hlavnom serveri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92201C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01B12E8" w14:textId="77777777" w:rsidTr="00697EBC">
        <w:trPr>
          <w:trHeight w:val="1750"/>
        </w:trPr>
        <w:tc>
          <w:tcPr>
            <w:tcW w:w="1280" w:type="dxa"/>
            <w:vMerge/>
            <w:vAlign w:val="center"/>
            <w:hideMark/>
          </w:tcPr>
          <w:p w14:paraId="6BA0252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9BD41E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2b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C96D9F7" w14:textId="7B940D1B" w:rsidR="0040397D" w:rsidRPr="0040397D" w:rsidRDefault="0040397D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Hlavný uzol  musí zabezpečiť lokálne uloženie dát s veľkosťou pamäte minimálne 32GB v prípade výpadku spojenia na hlavný server. V prípade obnovenia spojenia hlavný uzol zabezpečí automatický prenos nameraných dát tak</w:t>
            </w:r>
            <w:r w:rsidR="00263079">
              <w:rPr>
                <w:rFonts w:ascii="Arial" w:eastAsia="Times New Roman" w:hAnsi="Arial" w:cs="Arial"/>
                <w:sz w:val="20"/>
                <w:szCs w:val="20"/>
              </w:rPr>
              <w:t>,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aby nedochádzalo k duplicitnému záznamu dát v databáze na hlavnom serveri a k nadbytočnej strate dát ich prepisom.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234D3D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32 GB lokálne úložisko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FAFA35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A458077" w14:textId="77777777" w:rsidTr="00697EBC">
        <w:trPr>
          <w:trHeight w:val="750"/>
        </w:trPr>
        <w:tc>
          <w:tcPr>
            <w:tcW w:w="1280" w:type="dxa"/>
            <w:vMerge/>
            <w:vAlign w:val="center"/>
            <w:hideMark/>
          </w:tcPr>
          <w:p w14:paraId="69B12C5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CFDF7B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2c 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6141A17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Hlavný uzol musí disponovať adekvátnym množstvom komunikačných rozhraní pre komunikáciu s jednotlivými samostatnými meracími uzly.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C39C79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Minimálne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LoRa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,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DigiMesh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,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Zigbee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, 4G, WiFi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1FA9A5A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6993C699" w14:textId="77777777" w:rsidTr="000C65C0">
        <w:trPr>
          <w:trHeight w:val="567"/>
        </w:trPr>
        <w:tc>
          <w:tcPr>
            <w:tcW w:w="1280" w:type="dxa"/>
            <w:vMerge/>
            <w:vAlign w:val="center"/>
            <w:hideMark/>
          </w:tcPr>
          <w:p w14:paraId="675E2BE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2C7DCA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2d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8686C99" w14:textId="39B1CABE" w:rsidR="0040397D" w:rsidRPr="0040397D" w:rsidRDefault="0040397D" w:rsidP="000C65C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Hlavný uzol musí umožňovať vizualizáciu aktuálnych dát a lokálne uložených dát v tabuľkovej a 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lastRenderedPageBreak/>
              <w:t xml:space="preserve">grafickej  forme prostredníctvom 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>w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eb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s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ervera.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91B0E70" w14:textId="5B7AE8EA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lastRenderedPageBreak/>
              <w:t xml:space="preserve">Zobrazenie dát v grafickej forme 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lastRenderedPageBreak/>
              <w:t>prostredníctvom web</w:t>
            </w:r>
            <w:r w:rsidR="000C65C0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servera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E05A4E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23184964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6536BA84" w14:textId="77777777" w:rsidR="0040397D" w:rsidRPr="0040397D" w:rsidRDefault="0040397D" w:rsidP="004039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Merací bod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F9E391C" w14:textId="77777777" w:rsidR="0040397D" w:rsidRPr="0040397D" w:rsidRDefault="0040397D" w:rsidP="004039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7401DB3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Merací bod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644749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B38F4E9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067B1CAA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75C4446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580799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CC6220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Merací uzol musí zabezpečiť korektné napájanie senzora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48141D8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6BE1D6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5BE1025D" w14:textId="77777777" w:rsidTr="00697EBC">
        <w:trPr>
          <w:trHeight w:val="500"/>
        </w:trPr>
        <w:tc>
          <w:tcPr>
            <w:tcW w:w="1280" w:type="dxa"/>
            <w:vMerge/>
            <w:vAlign w:val="center"/>
            <w:hideMark/>
          </w:tcPr>
          <w:p w14:paraId="3C075F3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1DD1A2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A40003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Merací uzol musí zabezpečiť spoľahlivý prenos dát do lokálneho hlavného uzla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455E9F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EFEB13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3F5835CC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622487E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E7E3B6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3c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3BBA994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Merací uzol musí umožňovať prechod do režimu spánku.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096A94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EE9185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74E2C703" w14:textId="77777777" w:rsidTr="00697EBC">
        <w:trPr>
          <w:trHeight w:val="1000"/>
        </w:trPr>
        <w:tc>
          <w:tcPr>
            <w:tcW w:w="1280" w:type="dxa"/>
            <w:vMerge/>
            <w:vAlign w:val="center"/>
            <w:hideMark/>
          </w:tcPr>
          <w:p w14:paraId="3614B72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53C4164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3d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496C4CF" w14:textId="6F3012C5" w:rsidR="0040397D" w:rsidRPr="0040397D" w:rsidRDefault="0040397D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Funkcia meracieho uzla musí byť programovateľná</w:t>
            </w:r>
            <w:r w:rsidR="00263079">
              <w:rPr>
                <w:rFonts w:ascii="Arial" w:eastAsia="Times New Roman" w:hAnsi="Arial" w:cs="Arial"/>
                <w:sz w:val="20"/>
                <w:szCs w:val="20"/>
              </w:rPr>
              <w:t>, t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eda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optimalizovateľná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na podmienky lokality a zároveň umožňujúca úplnú zmenu meracieho algoritmu. Druh musí byť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open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source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SDK alebo API.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4709031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Definícia prostredníctvom meniteľného algoritmu, respektíve úpravou parametrov preddefinovaného algoritmu.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3FC7F3D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589FD225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3AF9AF9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7D2AE5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3e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0877221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Možnosť integrácie viacerých komunikačných rozhraní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5D628D3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minimálne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Digimesh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a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ZigBee</w:t>
            </w:r>
            <w:proofErr w:type="spellEnd"/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8D042C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32844C2A" w14:textId="77777777" w:rsidTr="00697EBC">
        <w:trPr>
          <w:trHeight w:val="500"/>
        </w:trPr>
        <w:tc>
          <w:tcPr>
            <w:tcW w:w="1280" w:type="dxa"/>
            <w:vMerge/>
            <w:vAlign w:val="center"/>
            <w:hideMark/>
          </w:tcPr>
          <w:p w14:paraId="064DB23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DBA49C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3f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EAD762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Možnosť napájania prostredníctvom batérie a solárneho panelu.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F9A1FE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solárny panel a batéria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6C72FDE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7DBDA496" w14:textId="77777777" w:rsidTr="00697EBC">
        <w:trPr>
          <w:trHeight w:val="500"/>
        </w:trPr>
        <w:tc>
          <w:tcPr>
            <w:tcW w:w="1280" w:type="dxa"/>
            <w:vMerge/>
            <w:vAlign w:val="center"/>
            <w:hideMark/>
          </w:tcPr>
          <w:p w14:paraId="186AAC0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F56F21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3g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592633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Nízka spotreba energie v stave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hibernácie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BF5801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maximálne 10µA, maximálne 40µA v režime spánku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4409C6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18110410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6F60080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5220BFF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3h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D72702E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Podpora technológie OTA (Over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the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air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programing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)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3A4666A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39DE167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05880255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5FD5A71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276F51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3i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8A4685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Rozsah použiteľnosť teplôt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64493C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minimálna -30°C až 70°C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FE6D50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5C4251E3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4DCE29C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924B7C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3j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0AAAE3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Podpora industriálnych rozhraní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EE9A5D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RS485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48BA4E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12C8AEF8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774C6A1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98F2BD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3k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4924442" w14:textId="7DCDD37D" w:rsidR="0040397D" w:rsidRPr="0040397D" w:rsidRDefault="00263079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odpora industriálnych protokolov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4A51475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minimálne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ModBus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a SDI-12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B2A59E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E33B97F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37ED19B7" w14:textId="77777777" w:rsidR="0040397D" w:rsidRPr="0040397D" w:rsidRDefault="0040397D" w:rsidP="004039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Senzor Teploty a Vlhkosti pôdy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E004F1C" w14:textId="77777777" w:rsidR="0040397D" w:rsidRPr="0040397D" w:rsidRDefault="0040397D" w:rsidP="004039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0CE79F8B" w14:textId="3D2823B1" w:rsidR="0040397D" w:rsidRPr="0040397D" w:rsidRDefault="0040397D" w:rsidP="000C5A8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Senzor vlhkosti a teploty pôdy </w:t>
            </w:r>
            <w:r w:rsidR="000C5A8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(SMT) - kombinovaný senzor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CE05E1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36860327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6275E977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31601E2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F723A1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4a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C2ADEA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Merací rozsah vlhkosti pôdy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43AD11F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0-60%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1966A3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2B9351AF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608A757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3ACA0E8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4b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749C543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Presnosť merania vlhkosti pôdy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C58AA6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Maximálne +/-3%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08D661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131BB54E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4DB176A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C2284FE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4c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354DC5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Rozlíšenie merania vlhkosti pôdy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994D35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maximálne0,1%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D7B6D4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2BD3D56D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29071E8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12A9C1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4d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AB3455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Merací rozsah pre teplotu pôdy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3A7922A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-40°C –až +80°C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432618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06505F10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78AF939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2BDA4E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4e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06D043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Presnosť merania teploty pôdy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3147B64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Maximálne +/- 0,2°C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729B6A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D923A41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545BA61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5B00239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4f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F6314A7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Rozlíšenie merania teploty pôdy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71C239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Maximálne 0,01°C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D8EE27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61F55EB3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7DD1BFB4" w14:textId="77777777" w:rsidR="0040397D" w:rsidRPr="0040397D" w:rsidRDefault="0040397D" w:rsidP="004039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Pozorovacia sonda hladiny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2B45266" w14:textId="77777777" w:rsidR="0040397D" w:rsidRPr="0040397D" w:rsidRDefault="0040397D" w:rsidP="004039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0ACA168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Pozorovacia sonda hladiny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5D0170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1B1078C2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27B5D67E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1D3EEA0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1A4985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5a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7275D36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Merací rozsah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D3B989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0...1m H2O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259BD0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6AE3FB78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05F2598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3D62050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5b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7468E8F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Sonda musí byť tepelne kompenzovaná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7BD2CE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áno, tepelná kompenzácia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F6FB0F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1604B926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47331657" w14:textId="77777777" w:rsidR="0040397D" w:rsidRPr="0040397D" w:rsidRDefault="0040397D" w:rsidP="004039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Odsávacia sonda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DECE93E" w14:textId="77777777" w:rsidR="0040397D" w:rsidRPr="0040397D" w:rsidRDefault="0040397D" w:rsidP="004039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4BC96A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Odsávacia sonda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1EBBE0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BE547EA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3357213C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4E3F91D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7C9BC7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6a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14F19C3" w14:textId="554781EA" w:rsidR="0040397D" w:rsidRPr="0040397D" w:rsidRDefault="00263079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onda s keramickou celou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29C181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9552AC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624AA6AF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30A2C7D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FD8B90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6b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83E1C8C" w14:textId="184DAF03" w:rsidR="0040397D" w:rsidRPr="0040397D" w:rsidRDefault="00263079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Z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berná nádoba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31DA284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1ks, objem minimálne 250ml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1947606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01E0609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64E9822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D3318A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6c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C460D52" w14:textId="665977D5" w:rsidR="0040397D" w:rsidRPr="0040397D" w:rsidRDefault="00263079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anometer v dodávke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679DB6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BE3E03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000100EB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5ADA4F80" w14:textId="77777777" w:rsidR="0040397D" w:rsidRPr="0040397D" w:rsidRDefault="0040397D" w:rsidP="004039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NDVI senzor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428BF3D" w14:textId="77777777" w:rsidR="0040397D" w:rsidRPr="0040397D" w:rsidRDefault="0040397D" w:rsidP="004039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A3D438E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NDVI senzor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B55618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58A26D7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0067C05B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418CDFA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546E0BC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7a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CC6926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Opakovateľnosť merania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8EB73B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1% alebo lepšie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BC284A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3698A653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274B13B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63F1C5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7b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3E2FB9F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Spektrálny rozsah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47FEB3B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389-692nm a 702-761nm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1142468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6BD0795F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19318C9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CEBD09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7c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DAE89ED" w14:textId="549B9464" w:rsidR="0040397D" w:rsidRPr="0040397D" w:rsidRDefault="00263079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U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hoľ zobrazenia (</w:t>
            </w:r>
            <w:proofErr w:type="spellStart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field</w:t>
            </w:r>
            <w:proofErr w:type="spellEnd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of </w:t>
            </w:r>
            <w:proofErr w:type="spellStart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view</w:t>
            </w:r>
            <w:proofErr w:type="spellEnd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)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4BEE04B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180°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538B6FB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7E1C5434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37CD289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549A5B0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7d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0A219C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Doba odozvy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5C35D5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maximálne 1s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2E0334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58924019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1FD7432E" w14:textId="77777777" w:rsidR="0040397D" w:rsidRPr="0040397D" w:rsidRDefault="0040397D" w:rsidP="004039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IČ senzor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03911F5" w14:textId="77777777" w:rsidR="0040397D" w:rsidRPr="0040397D" w:rsidRDefault="0040397D" w:rsidP="004039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8729A1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IČ senzor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F8EB6D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108C59F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03E59895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7DB1E907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D45AB9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8a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4D508B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Opakovateľnosť merania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5BBD13A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0,05°C alebo lepšie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7FA8A597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E8F4EF6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1A1B300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00E09E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8b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59DE35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Spektrálny rozsah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526677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8-14µm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D5B9C7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1EEF8394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6AD50E4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A90BA1E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8c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D40D6F4" w14:textId="4BAAB5DF" w:rsidR="0040397D" w:rsidRPr="0040397D" w:rsidRDefault="00263079" w:rsidP="0026307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Pol uhol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zobrazenia (</w:t>
            </w:r>
            <w:proofErr w:type="spellStart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field</w:t>
            </w:r>
            <w:proofErr w:type="spellEnd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of </w:t>
            </w:r>
            <w:proofErr w:type="spellStart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view</w:t>
            </w:r>
            <w:proofErr w:type="spellEnd"/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)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B83487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14°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6803149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61996774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6597983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3B81CF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8d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93C5ADE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Doba odozvy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B76CB6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maximálne 1s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765A5E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297550C9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5522A841" w14:textId="77777777" w:rsidR="0040397D" w:rsidRPr="0040397D" w:rsidRDefault="0040397D" w:rsidP="004039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Optický </w:t>
            </w:r>
            <w:proofErr w:type="spellStart"/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anti</w:t>
            </w:r>
            <w:proofErr w:type="spellEnd"/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-vandal systém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D9D9AA9" w14:textId="77777777" w:rsidR="0040397D" w:rsidRPr="0040397D" w:rsidRDefault="0040397D" w:rsidP="004039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242FF18" w14:textId="2172D601" w:rsidR="0040397D" w:rsidRPr="0040397D" w:rsidRDefault="0040397D" w:rsidP="00411F4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Fotopasca</w:t>
            </w:r>
            <w:proofErr w:type="spellEnd"/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F40E9F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85BEBE3" w14:textId="77777777" w:rsidR="0040397D" w:rsidRPr="0040397D" w:rsidRDefault="0040397D" w:rsidP="004039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0397D" w:rsidRPr="0040397D" w14:paraId="7CAE8D05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14A9096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33D9D0B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9a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627D2D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Rozlíšenie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0D07952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5MPx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8CAF1E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1DC97C6D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4F64F24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EAF5233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9b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6F16882" w14:textId="5C61EE07" w:rsidR="0040397D" w:rsidRPr="0040397D" w:rsidRDefault="00263079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isplej</w:t>
            </w:r>
            <w:r w:rsidR="00DD2B72">
              <w:rPr>
                <w:rFonts w:ascii="Arial" w:eastAsia="Times New Roman" w:hAnsi="Arial" w:cs="Arial"/>
                <w:sz w:val="20"/>
                <w:szCs w:val="20"/>
              </w:rPr>
              <w:t xml:space="preserve"> vstavaný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6433858" w14:textId="5BBC2846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  <w:r w:rsidR="00DD2B72">
              <w:rPr>
                <w:rFonts w:ascii="Arial" w:eastAsia="Times New Roman" w:hAnsi="Arial" w:cs="Arial"/>
                <w:sz w:val="20"/>
                <w:szCs w:val="20"/>
              </w:rPr>
              <w:t>, farebný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5BD537C6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2955D641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55B71EB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D231AE4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9c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76CB7BAF" w14:textId="5C9E3BB5" w:rsidR="0040397D" w:rsidRPr="0040397D" w:rsidRDefault="00263079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Ú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ložisko</w:t>
            </w:r>
            <w:r w:rsidR="002A767F">
              <w:rPr>
                <w:rFonts w:ascii="Arial" w:eastAsia="Times New Roman" w:hAnsi="Arial" w:cs="Arial"/>
                <w:sz w:val="20"/>
                <w:szCs w:val="20"/>
              </w:rPr>
              <w:t xml:space="preserve"> – 2 ks kariet na každý kus </w:t>
            </w:r>
            <w:proofErr w:type="spellStart"/>
            <w:r w:rsidR="002A767F">
              <w:rPr>
                <w:rFonts w:ascii="Arial" w:eastAsia="Times New Roman" w:hAnsi="Arial" w:cs="Arial"/>
                <w:sz w:val="20"/>
                <w:szCs w:val="20"/>
              </w:rPr>
              <w:t>fotopasce</w:t>
            </w:r>
            <w:proofErr w:type="spellEnd"/>
            <w:r w:rsidR="002A767F">
              <w:rPr>
                <w:rFonts w:ascii="Arial" w:eastAsia="Times New Roman" w:hAnsi="Arial" w:cs="Arial"/>
                <w:sz w:val="20"/>
                <w:szCs w:val="20"/>
              </w:rPr>
              <w:t>, spolu 16 ks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754E746" w14:textId="758A2D35" w:rsidR="0040397D" w:rsidRPr="0040397D" w:rsidRDefault="0040397D" w:rsidP="008863D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32GB</w:t>
            </w:r>
            <w:r w:rsidR="002A767F">
              <w:rPr>
                <w:rFonts w:ascii="Arial" w:eastAsia="Times New Roman" w:hAnsi="Arial" w:cs="Arial"/>
                <w:sz w:val="20"/>
                <w:szCs w:val="20"/>
              </w:rPr>
              <w:t xml:space="preserve"> 1 k</w:t>
            </w:r>
            <w:r w:rsidR="008863D5">
              <w:rPr>
                <w:rFonts w:ascii="Arial" w:eastAsia="Times New Roman" w:hAnsi="Arial" w:cs="Arial"/>
                <w:sz w:val="20"/>
                <w:szCs w:val="20"/>
              </w:rPr>
              <w:t>arta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F396EA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03EA8AB4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5D094531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7B050E0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9d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21B86A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IČ podsvietenie pre nočné snímanie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50A8AD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07E2F5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4ABE29F5" w14:textId="77777777" w:rsidTr="00697EBC">
        <w:trPr>
          <w:trHeight w:val="500"/>
        </w:trPr>
        <w:tc>
          <w:tcPr>
            <w:tcW w:w="1280" w:type="dxa"/>
            <w:vMerge/>
            <w:vAlign w:val="center"/>
            <w:hideMark/>
          </w:tcPr>
          <w:p w14:paraId="57D7BF0E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AC9731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9e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D51A66D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Možnosť záznamu videa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06A98B5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áno, minimálne 1080Px@ 230 </w:t>
            </w: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snímkov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za minútu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471545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40397D" w:rsidRPr="0040397D" w14:paraId="1451A38E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7C5C825A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401BB8C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9f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1849F48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Objektív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7DF7A8D" w14:textId="630F1C45" w:rsidR="0040397D" w:rsidRPr="0040397D" w:rsidRDefault="00DD2B72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</w:t>
            </w:r>
            <w:r w:rsidR="0040397D" w:rsidRPr="0040397D">
              <w:rPr>
                <w:rFonts w:ascii="Arial" w:eastAsia="Times New Roman" w:hAnsi="Arial" w:cs="Arial"/>
                <w:sz w:val="20"/>
                <w:szCs w:val="20"/>
              </w:rPr>
              <w:t>inimálne 52°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36D548F" w14:textId="77777777" w:rsidR="0040397D" w:rsidRPr="0040397D" w:rsidRDefault="0040397D" w:rsidP="0040397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2A767F" w:rsidRPr="0040397D" w14:paraId="1E2F1BE0" w14:textId="77777777" w:rsidTr="00697EBC">
        <w:trPr>
          <w:trHeight w:val="250"/>
        </w:trPr>
        <w:tc>
          <w:tcPr>
            <w:tcW w:w="1280" w:type="dxa"/>
            <w:vMerge/>
            <w:vAlign w:val="center"/>
          </w:tcPr>
          <w:p w14:paraId="58E3F5CA" w14:textId="77777777" w:rsidR="002A767F" w:rsidRPr="0040397D" w:rsidRDefault="002A767F" w:rsidP="002A767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3C5939EC" w14:textId="55AD3EFD" w:rsidR="002A767F" w:rsidRPr="0040397D" w:rsidRDefault="002A767F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9g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460FF005" w14:textId="7256628C" w:rsidR="002A767F" w:rsidRPr="0040397D" w:rsidRDefault="002A767F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Komunikačné rozhranie 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6C77CF1F" w14:textId="770F919D" w:rsidR="002A767F" w:rsidRPr="0040397D" w:rsidRDefault="002A767F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4G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4B51DA43" w14:textId="77777777" w:rsidR="002A767F" w:rsidRPr="0040397D" w:rsidRDefault="002A767F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2A767F" w:rsidRPr="0040397D" w14:paraId="356EA3B0" w14:textId="77777777" w:rsidTr="00697EBC">
        <w:trPr>
          <w:trHeight w:val="250"/>
        </w:trPr>
        <w:tc>
          <w:tcPr>
            <w:tcW w:w="1280" w:type="dxa"/>
            <w:vMerge/>
            <w:vAlign w:val="center"/>
          </w:tcPr>
          <w:p w14:paraId="15FE1513" w14:textId="77777777" w:rsidR="002A767F" w:rsidRPr="0040397D" w:rsidRDefault="002A767F" w:rsidP="002A767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4F7B3C5D" w14:textId="708A7917" w:rsidR="002A767F" w:rsidRPr="0040397D" w:rsidRDefault="002A767F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9h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45C79A0B" w14:textId="7D21D1C2" w:rsidR="002A767F" w:rsidRPr="0040397D" w:rsidRDefault="00DD2B72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Podpora SDHC kariet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156D852B" w14:textId="77777777" w:rsidR="002A767F" w:rsidRPr="0040397D" w:rsidRDefault="002A767F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259A8F0D" w14:textId="77777777" w:rsidR="002A767F" w:rsidRPr="0040397D" w:rsidRDefault="002A767F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DD2B72" w:rsidRPr="0040397D" w14:paraId="338A65C7" w14:textId="77777777" w:rsidTr="002A767F">
        <w:trPr>
          <w:trHeight w:val="250"/>
        </w:trPr>
        <w:tc>
          <w:tcPr>
            <w:tcW w:w="1280" w:type="dxa"/>
            <w:vMerge/>
            <w:vAlign w:val="center"/>
          </w:tcPr>
          <w:p w14:paraId="6F429F51" w14:textId="77777777" w:rsidR="00DD2B72" w:rsidRPr="0040397D" w:rsidRDefault="00DD2B72" w:rsidP="002A767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69E6EC66" w14:textId="50F53673" w:rsidR="00DD2B72" w:rsidRPr="0040397D" w:rsidRDefault="008863D5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9i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5B07E1BD" w14:textId="5FC12B63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Odolnosť voči vode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586C03F3" w14:textId="77777777" w:rsidR="00DD2B72" w:rsidRPr="0040397D" w:rsidRDefault="00DD2B72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42E05785" w14:textId="77777777" w:rsidR="00DD2B72" w:rsidRPr="0040397D" w:rsidRDefault="00DD2B72" w:rsidP="002A767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2711D8C9" w14:textId="77777777" w:rsidTr="002A767F">
        <w:trPr>
          <w:trHeight w:val="250"/>
        </w:trPr>
        <w:tc>
          <w:tcPr>
            <w:tcW w:w="1280" w:type="dxa"/>
            <w:vMerge/>
            <w:vAlign w:val="center"/>
          </w:tcPr>
          <w:p w14:paraId="3C1EBF3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0299F514" w14:textId="1274FE84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9j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675BA2CE" w14:textId="21F33251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Prevádzková teplota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4181AEED" w14:textId="2CA30DF9" w:rsidR="00F506F9" w:rsidRP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-20</w:t>
            </w:r>
            <w:r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  <w:t>o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C do +60</w:t>
            </w:r>
            <w:r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  <w:t>o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C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27208EC5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5C85938E" w14:textId="77777777" w:rsidTr="002A767F">
        <w:trPr>
          <w:trHeight w:val="250"/>
        </w:trPr>
        <w:tc>
          <w:tcPr>
            <w:tcW w:w="1280" w:type="dxa"/>
            <w:vMerge/>
            <w:vAlign w:val="center"/>
          </w:tcPr>
          <w:p w14:paraId="5F6F62AD" w14:textId="00588A60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4F296974" w14:textId="2B33A09A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9k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02BF627B" w14:textId="38364B95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sz w:val="20"/>
                <w:szCs w:val="20"/>
              </w:rPr>
              <w:t>Dosvit</w:t>
            </w:r>
            <w:proofErr w:type="spellEnd"/>
          </w:p>
        </w:tc>
        <w:tc>
          <w:tcPr>
            <w:tcW w:w="2126" w:type="dxa"/>
            <w:shd w:val="clear" w:color="auto" w:fill="auto"/>
            <w:vAlign w:val="bottom"/>
          </w:tcPr>
          <w:p w14:paraId="0331CC46" w14:textId="065BD3B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až do 20-25 m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287646C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0F885B43" w14:textId="77777777" w:rsidTr="002A767F">
        <w:trPr>
          <w:trHeight w:val="250"/>
        </w:trPr>
        <w:tc>
          <w:tcPr>
            <w:tcW w:w="1280" w:type="dxa"/>
            <w:vMerge/>
            <w:vAlign w:val="center"/>
          </w:tcPr>
          <w:p w14:paraId="0B7A964A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78E45757" w14:textId="357EC4A6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9l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6AF7A93A" w14:textId="55BC69DE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Prísvit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3A240364" w14:textId="71C2A033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absolútne neviditeľný – 940 nm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12A2EDC5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427CA68F" w14:textId="77777777" w:rsidTr="002A767F">
        <w:trPr>
          <w:trHeight w:val="250"/>
        </w:trPr>
        <w:tc>
          <w:tcPr>
            <w:tcW w:w="1280" w:type="dxa"/>
            <w:vMerge/>
            <w:vAlign w:val="center"/>
          </w:tcPr>
          <w:p w14:paraId="5750006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332B4C3A" w14:textId="6379A04D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9m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1F180F62" w14:textId="3CB7A6BB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Údaje zobrazenia na fotografii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7912F2EC" w14:textId="6C84314B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dátum, čas, teplota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66FE3D25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43D10C62" w14:textId="77777777" w:rsidTr="002A767F">
        <w:trPr>
          <w:trHeight w:val="250"/>
        </w:trPr>
        <w:tc>
          <w:tcPr>
            <w:tcW w:w="1280" w:type="dxa"/>
            <w:vMerge/>
            <w:vAlign w:val="center"/>
          </w:tcPr>
          <w:p w14:paraId="2159EA96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1189427A" w14:textId="5CC7D5A4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9n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59C80ED2" w14:textId="36A97518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Batérie 192 ks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6AED7996" w14:textId="1DFDF0F0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alkalické, nabíjateľné AA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335E4D87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31B8BAD4" w14:textId="77777777" w:rsidTr="002A767F">
        <w:trPr>
          <w:trHeight w:val="250"/>
        </w:trPr>
        <w:tc>
          <w:tcPr>
            <w:tcW w:w="1280" w:type="dxa"/>
            <w:vMerge/>
            <w:vAlign w:val="center"/>
          </w:tcPr>
          <w:p w14:paraId="689AC469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146DDAEC" w14:textId="5204F0CD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9o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55743CFD" w14:textId="1949BBD5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Nastaviteľný lanový zámok na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</w:rPr>
              <w:t>fotopasce</w:t>
            </w:r>
            <w:proofErr w:type="spellEnd"/>
          </w:p>
        </w:tc>
        <w:tc>
          <w:tcPr>
            <w:tcW w:w="2126" w:type="dxa"/>
            <w:shd w:val="clear" w:color="auto" w:fill="auto"/>
            <w:vAlign w:val="bottom"/>
          </w:tcPr>
          <w:p w14:paraId="6754AB05" w14:textId="3210EB26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3631DB59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5FBA4363" w14:textId="77777777" w:rsidTr="002A767F">
        <w:trPr>
          <w:trHeight w:val="250"/>
        </w:trPr>
        <w:tc>
          <w:tcPr>
            <w:tcW w:w="1280" w:type="dxa"/>
            <w:vMerge/>
            <w:vAlign w:val="center"/>
          </w:tcPr>
          <w:p w14:paraId="1526CF97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</w:tcPr>
          <w:p w14:paraId="0CF68B75" w14:textId="0DD43B4A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9p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6950B270" w14:textId="3BFC22A2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Bezpečnostný obal so zámkom proti ukradnutiu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57DA4F99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6D2C8369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2CF82F89" w14:textId="77777777" w:rsidTr="00697EBC">
        <w:trPr>
          <w:trHeight w:val="255"/>
        </w:trPr>
        <w:tc>
          <w:tcPr>
            <w:tcW w:w="1280" w:type="dxa"/>
            <w:vMerge w:val="restart"/>
            <w:shd w:val="clear" w:color="auto" w:fill="auto"/>
            <w:textDirection w:val="btLr"/>
            <w:vAlign w:val="center"/>
            <w:hideMark/>
          </w:tcPr>
          <w:p w14:paraId="0DA77F46" w14:textId="77777777" w:rsidR="00F506F9" w:rsidRPr="0040397D" w:rsidRDefault="00F506F9" w:rsidP="00F506F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Meteorologická stanica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DCA5507" w14:textId="77777777" w:rsidR="00F506F9" w:rsidRPr="0040397D" w:rsidRDefault="00F506F9" w:rsidP="00F506F9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062CDB0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Meteostanica</w:t>
            </w:r>
            <w:proofErr w:type="spellEnd"/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01DAEA78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661B20B" w14:textId="77777777" w:rsidR="00F506F9" w:rsidRPr="0040397D" w:rsidRDefault="00F506F9" w:rsidP="00F506F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506F9" w:rsidRPr="0040397D" w14:paraId="54BE125F" w14:textId="77777777" w:rsidTr="00697EBC">
        <w:trPr>
          <w:trHeight w:val="500"/>
        </w:trPr>
        <w:tc>
          <w:tcPr>
            <w:tcW w:w="1280" w:type="dxa"/>
            <w:vMerge/>
            <w:vAlign w:val="center"/>
            <w:hideMark/>
          </w:tcPr>
          <w:p w14:paraId="48445597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00944BE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10a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430089F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Teplota vzduchu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51C7AEB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v rozsahu -40°C až 105°C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748606C1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71A91CB0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1AD3B4E2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6CF0AEF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10b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0FE33B95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Relatívna vlhkosť vzduchu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1B7184EB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0-100%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D04F147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2498BEF0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7FBE7B5A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98F2FCB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10c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529619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Rosný bod vzduchu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F9134A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minimálny rozsah -40°C až 105°C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309D7B87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5B8312E7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12E1CF5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BDAE688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10d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17CAF1A2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Slnečná aktivita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5FA4A20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Minimálny rozsah 0...2000W/m2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49E7C526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00165049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4E79086D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44515A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10e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395BF877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Atmosférický tlak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1857B67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minimálny rozsah 300-1100hPa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77FEABEB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3728C7EB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7312A202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2CDE2E5A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10f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2A4EB1D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Množstvo zrážok, plocha priemer 200cm2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BDCAF1E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minimálny rozsah 0-600mm/hod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C370E35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4BF04FB1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328A52D8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7F99057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10g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C731CF1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Rýchlosť vetra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572A0F4F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minimálny rozsah 0-85m/s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039A27AA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35EAD47F" w14:textId="77777777" w:rsidTr="00697EBC">
        <w:trPr>
          <w:trHeight w:val="250"/>
        </w:trPr>
        <w:tc>
          <w:tcPr>
            <w:tcW w:w="1280" w:type="dxa"/>
            <w:vMerge/>
            <w:vAlign w:val="center"/>
            <w:hideMark/>
          </w:tcPr>
          <w:p w14:paraId="5D2E1636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4C16F872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10h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8461DA9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Smer vetra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4EC939E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minimálny rozsah 0-360°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2E7E938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07E149B7" w14:textId="77777777" w:rsidTr="00697EBC">
        <w:trPr>
          <w:trHeight w:val="250"/>
        </w:trPr>
        <w:tc>
          <w:tcPr>
            <w:tcW w:w="1280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0CE6ED19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2228D36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10i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528FFBC6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proofErr w:type="spellStart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>Cerifikácia</w:t>
            </w:r>
            <w:proofErr w:type="spellEnd"/>
            <w:r w:rsidRPr="0040397D">
              <w:rPr>
                <w:rFonts w:ascii="Arial" w:eastAsia="Times New Roman" w:hAnsi="Arial" w:cs="Arial"/>
                <w:sz w:val="20"/>
                <w:szCs w:val="20"/>
              </w:rPr>
              <w:t xml:space="preserve"> podľa WMO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8BACCBE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314D91DB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01C26C16" w14:textId="77777777" w:rsidTr="007303E0">
        <w:trPr>
          <w:trHeight w:val="255"/>
        </w:trPr>
        <w:tc>
          <w:tcPr>
            <w:tcW w:w="12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8D5AC12" w14:textId="77777777" w:rsidR="00F506F9" w:rsidRPr="0040397D" w:rsidRDefault="00F506F9" w:rsidP="00F506F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Hlavný server – DB</w:t>
            </w: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73063" w14:textId="77777777" w:rsidR="00F506F9" w:rsidRPr="0040397D" w:rsidRDefault="00F506F9" w:rsidP="00F506F9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28483DDA" w14:textId="1240FCF3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Hlavný server - umiestnený 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na Správe CHKO Štiavnické vrchy </w:t>
            </w: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v Banskej Štiavnici, </w:t>
            </w:r>
            <w:proofErr w:type="spellStart"/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Kammerhofská</w:t>
            </w:r>
            <w:proofErr w:type="spellEnd"/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26 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6799FA5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32EE79C6" w14:textId="77777777" w:rsidR="00F506F9" w:rsidRPr="0040397D" w:rsidRDefault="00F506F9" w:rsidP="00F506F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506F9" w:rsidRPr="0040397D" w14:paraId="588B2589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B94297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C4FFB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11a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34D538B6" w14:textId="5E6A15DC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</w:t>
            </w: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atabáza MySQL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72ED608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MySQL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179C0C28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26930738" w14:textId="77777777" w:rsidTr="007303E0">
        <w:trPr>
          <w:trHeight w:val="7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D2BCBCA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5E81D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11b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63167162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Systém zobrazenia dát formou web stránky  s možnosťou výberu lokality, parametrov a časového obdobia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F08961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3771DF5F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023A63DE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88C2A9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0CD0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11c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01E5395E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Zobrazenie v grafickej aj tabuľkovej forme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51D67FBF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áno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CEFAFDC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45B197F8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515E011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1AA4C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11d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092EDFFB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Export dát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65366C4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sz w:val="20"/>
                <w:szCs w:val="20"/>
              </w:rPr>
              <w:t>minimálne CSV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289A6215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52DD790D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2C25A9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5EAD9E4F" w14:textId="19CC5B5D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11e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459F1557" w14:textId="6B2A4ACD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Prevedenie veža alebo mini veža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03027FE1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11F082FA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60F7D735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82AAC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499F50E" w14:textId="4FD9C405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11f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015AFB7F" w14:textId="16EE6278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Procesor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1A6EEFB6" w14:textId="12BD1B56" w:rsidR="00F506F9" w:rsidRPr="0040397D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906B2D">
              <w:rPr>
                <w:rFonts w:ascii="Arial" w:eastAsia="Times New Roman" w:hAnsi="Arial" w:cs="Arial"/>
                <w:sz w:val="20"/>
                <w:szCs w:val="20"/>
              </w:rPr>
              <w:t xml:space="preserve">1 procesor x 86 kompatibilný, procesor najnovšej alebo predchádzajúcej generácie </w:t>
            </w:r>
            <w:r w:rsidRPr="00906B2D">
              <w:rPr>
                <w:rFonts w:ascii="Arial" w:hAnsi="Arial" w:cs="Arial"/>
                <w:bCs/>
                <w:sz w:val="20"/>
                <w:szCs w:val="20"/>
              </w:rPr>
              <w:t xml:space="preserve">s výkonom min. 7580 bodov v </w:t>
            </w:r>
            <w:proofErr w:type="spellStart"/>
            <w:r w:rsidRPr="00906B2D">
              <w:rPr>
                <w:rFonts w:ascii="Arial" w:hAnsi="Arial" w:cs="Arial"/>
                <w:bCs/>
                <w:sz w:val="20"/>
                <w:szCs w:val="20"/>
              </w:rPr>
              <w:t>benchmarku</w:t>
            </w:r>
            <w:proofErr w:type="spellEnd"/>
            <w:r w:rsidRPr="00906B2D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906B2D">
              <w:rPr>
                <w:rFonts w:ascii="Arial" w:hAnsi="Arial" w:cs="Arial"/>
                <w:bCs/>
                <w:sz w:val="20"/>
                <w:szCs w:val="20"/>
              </w:rPr>
              <w:t>Passmark</w:t>
            </w:r>
            <w:proofErr w:type="spellEnd"/>
            <w:r w:rsidRPr="00906B2D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906B2D">
              <w:rPr>
                <w:rFonts w:ascii="Arial" w:hAnsi="Arial" w:cs="Arial"/>
                <w:bCs/>
                <w:sz w:val="20"/>
                <w:szCs w:val="20"/>
              </w:rPr>
              <w:t>CPUbenchmark</w:t>
            </w:r>
            <w:proofErr w:type="spellEnd"/>
            <w:r>
              <w:rPr>
                <w:rFonts w:ascii="Arial" w:hAnsi="Arial" w:cs="Arial"/>
                <w:bCs/>
                <w:sz w:val="20"/>
                <w:szCs w:val="20"/>
              </w:rPr>
              <w:t>, minimálne 4 jadrá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2CEED1EA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46847A47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3EADF1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4EA3B052" w14:textId="7041C75C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11g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78B01559" w14:textId="52445103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RAM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63F905EF" w14:textId="24F1D64C" w:rsidR="00F506F9" w:rsidRPr="00906B2D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</w:t>
            </w:r>
            <w:r w:rsidRPr="00906B2D">
              <w:rPr>
                <w:rFonts w:ascii="Arial" w:hAnsi="Arial" w:cs="Arial"/>
                <w:sz w:val="20"/>
                <w:szCs w:val="20"/>
              </w:rPr>
              <w:t>sadená kapacita minimálne 16 GB celkom, dvomi modulmi, s podporou ECC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162FF630" w14:textId="4146CE8E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</w:t>
            </w:r>
            <w:r w:rsidRPr="00DE54A5">
              <w:rPr>
                <w:rFonts w:ascii="Arial" w:hAnsi="Arial" w:cs="Arial"/>
                <w:bCs/>
                <w:sz w:val="20"/>
                <w:szCs w:val="20"/>
              </w:rPr>
              <w:t>ožnosť rozšírenia kapacity na 64 GB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490456D8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573FE13B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3406C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EF3E80A" w14:textId="268A0291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11h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5E199DE0" w14:textId="21E4BB81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Grafická karta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17CA76D7" w14:textId="50849A99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integrovaná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4D3DCF2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1C90683B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115E16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1B534577" w14:textId="17914F1E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11i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649CA70B" w14:textId="5EFA0E6A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Zbernica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7AA69F96" w14:textId="29538C68" w:rsidR="00F506F9" w:rsidRPr="00906B2D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 w:rsidRPr="00906B2D">
              <w:rPr>
                <w:rFonts w:ascii="Arial" w:hAnsi="Arial" w:cs="Arial"/>
                <w:sz w:val="20"/>
                <w:szCs w:val="20"/>
              </w:rPr>
              <w:t xml:space="preserve">inimálne 1 interná pozícia </w:t>
            </w:r>
            <w:proofErr w:type="spellStart"/>
            <w:r w:rsidRPr="00906B2D">
              <w:rPr>
                <w:rFonts w:ascii="Arial" w:hAnsi="Arial" w:cs="Arial"/>
                <w:sz w:val="20"/>
                <w:szCs w:val="20"/>
              </w:rPr>
              <w:t>PCIe</w:t>
            </w:r>
            <w:proofErr w:type="spellEnd"/>
            <w:r w:rsidRPr="00906B2D">
              <w:rPr>
                <w:rFonts w:ascii="Arial" w:hAnsi="Arial" w:cs="Arial"/>
                <w:sz w:val="20"/>
                <w:szCs w:val="20"/>
              </w:rPr>
              <w:t xml:space="preserve"> Gen3 x16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65453F7E" w14:textId="3C94EE97" w:rsidR="00F506F9" w:rsidRPr="00906B2D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11jm</w:t>
            </w:r>
            <w:r w:rsidRPr="00906B2D">
              <w:rPr>
                <w:rFonts w:ascii="Arial" w:hAnsi="Arial" w:cs="Arial"/>
                <w:sz w:val="20"/>
                <w:szCs w:val="20"/>
              </w:rPr>
              <w:t xml:space="preserve">inimálne 2 interné pozície </w:t>
            </w:r>
            <w:proofErr w:type="spellStart"/>
            <w:r w:rsidRPr="00906B2D">
              <w:rPr>
                <w:rFonts w:ascii="Arial" w:hAnsi="Arial" w:cs="Arial"/>
                <w:sz w:val="20"/>
                <w:szCs w:val="20"/>
              </w:rPr>
              <w:t>PCIe</w:t>
            </w:r>
            <w:proofErr w:type="spellEnd"/>
            <w:r w:rsidRPr="00906B2D">
              <w:rPr>
                <w:rFonts w:ascii="Arial" w:hAnsi="Arial" w:cs="Arial"/>
                <w:sz w:val="20"/>
                <w:szCs w:val="20"/>
              </w:rPr>
              <w:t xml:space="preserve"> Gen3 x4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68C12F67" w14:textId="5CC401A8" w:rsidR="00F506F9" w:rsidRPr="0040397D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 w:rsidRPr="00906B2D">
              <w:rPr>
                <w:rFonts w:ascii="Arial" w:hAnsi="Arial" w:cs="Arial"/>
                <w:sz w:val="20"/>
                <w:szCs w:val="20"/>
              </w:rPr>
              <w:t xml:space="preserve">inimálne 1 univerzálna pozícia </w:t>
            </w:r>
            <w:proofErr w:type="spellStart"/>
            <w:r w:rsidRPr="00906B2D">
              <w:rPr>
                <w:rFonts w:ascii="Arial" w:hAnsi="Arial" w:cs="Arial"/>
                <w:sz w:val="20"/>
                <w:szCs w:val="20"/>
              </w:rPr>
              <w:t>PCIe</w:t>
            </w:r>
            <w:proofErr w:type="spellEnd"/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56447D86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38CD939A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BF6D4E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34D13D8D" w14:textId="3891F5A4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11j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5A331992" w14:textId="3A07EE72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Úložné prostriedky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54CDA6EE" w14:textId="786D52A6" w:rsidR="00F506F9" w:rsidRPr="00C86F9C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 w:rsidRPr="00C86F9C">
              <w:rPr>
                <w:rFonts w:ascii="Arial" w:hAnsi="Arial" w:cs="Arial"/>
                <w:sz w:val="20"/>
                <w:szCs w:val="20"/>
              </w:rPr>
              <w:t>inimálne 3 pozície na disky veľkosti 3.5“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7089E34E" w14:textId="402A8672" w:rsidR="00F506F9" w:rsidRPr="00C86F9C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</w:t>
            </w:r>
            <w:r w:rsidRPr="00C86F9C">
              <w:rPr>
                <w:rFonts w:ascii="Arial" w:hAnsi="Arial" w:cs="Arial"/>
                <w:sz w:val="20"/>
                <w:szCs w:val="20"/>
              </w:rPr>
              <w:t>ntegrovaný radič RAID (aj softvérový)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74E22849" w14:textId="3A74AA97" w:rsidR="00F506F9" w:rsidRPr="00C86F9C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86F9C">
              <w:rPr>
                <w:rFonts w:ascii="Arial" w:hAnsi="Arial" w:cs="Arial"/>
                <w:sz w:val="20"/>
                <w:szCs w:val="20"/>
              </w:rPr>
              <w:t>2 disky typu SSD s kapacitou minimálne 480GB 10DWPD SSD pre OS (RAID1)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23306997" w14:textId="28C14144" w:rsidR="00F506F9" w:rsidRPr="00C86F9C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86F9C">
              <w:rPr>
                <w:rFonts w:ascii="Arial" w:hAnsi="Arial" w:cs="Arial"/>
                <w:sz w:val="20"/>
                <w:szCs w:val="20"/>
              </w:rPr>
              <w:t>2 disky s kapacitou minimálne 8TB na dáta (RAID1)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7568DD96" w14:textId="41439772" w:rsidR="00F506F9" w:rsidRPr="0040397D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 w:rsidRPr="00C86F9C">
              <w:rPr>
                <w:rFonts w:ascii="Arial" w:hAnsi="Arial" w:cs="Arial"/>
                <w:sz w:val="20"/>
                <w:szCs w:val="20"/>
              </w:rPr>
              <w:t>echanika DVD s možnosťou zápisu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5309C4BE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78C8610E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BBFF35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5B3A5092" w14:textId="528965CD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11k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6731D358" w14:textId="5D536181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Zdroj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7D85BCCB" w14:textId="2B2DD1B0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min 300 W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0EA8B22F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7E99DB14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70F0C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44B902CB" w14:textId="7C133F69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11l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08AD11DF" w14:textId="62D086C0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Rozhrania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73B2F501" w14:textId="47C8140B" w:rsidR="00F506F9" w:rsidRPr="00C86F9C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 w:rsidRPr="00C86F9C">
              <w:rPr>
                <w:rFonts w:ascii="Arial" w:hAnsi="Arial" w:cs="Arial"/>
                <w:sz w:val="20"/>
                <w:szCs w:val="20"/>
              </w:rPr>
              <w:t xml:space="preserve">inimálne 1 port 1 Gb </w:t>
            </w:r>
            <w:proofErr w:type="spellStart"/>
            <w:r w:rsidRPr="00C86F9C">
              <w:rPr>
                <w:rFonts w:ascii="Arial" w:hAnsi="Arial" w:cs="Arial"/>
                <w:sz w:val="20"/>
                <w:szCs w:val="20"/>
              </w:rPr>
              <w:t>Ethernet</w:t>
            </w:r>
            <w:proofErr w:type="spellEnd"/>
            <w:r w:rsidRPr="00C86F9C">
              <w:rPr>
                <w:rFonts w:ascii="Arial" w:hAnsi="Arial" w:cs="Arial"/>
                <w:sz w:val="20"/>
                <w:szCs w:val="20"/>
              </w:rPr>
              <w:t xml:space="preserve"> RJ45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336E2EC3" w14:textId="14D63E0A" w:rsidR="00F506F9" w:rsidRPr="00C86F9C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 w:rsidRPr="00C86F9C">
              <w:rPr>
                <w:rFonts w:ascii="Arial" w:hAnsi="Arial" w:cs="Arial"/>
                <w:sz w:val="20"/>
                <w:szCs w:val="20"/>
              </w:rPr>
              <w:t>inimálne  2x USB port 2.0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2504AB02" w14:textId="54C2791A" w:rsidR="00F506F9" w:rsidRPr="00C86F9C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  <w:r w:rsidRPr="00C86F9C">
              <w:rPr>
                <w:rFonts w:ascii="Arial" w:hAnsi="Arial" w:cs="Arial"/>
                <w:sz w:val="20"/>
                <w:szCs w:val="20"/>
              </w:rPr>
              <w:t>inimálne  4x USB port 3.1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3F214019" w14:textId="740791CC" w:rsidR="00F506F9" w:rsidRPr="00C86F9C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86F9C">
              <w:rPr>
                <w:rFonts w:ascii="Arial" w:hAnsi="Arial" w:cs="Arial"/>
                <w:sz w:val="20"/>
                <w:szCs w:val="20"/>
              </w:rPr>
              <w:t>2x Display port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72934F9B" w14:textId="70EDF61C" w:rsidR="00F506F9" w:rsidRPr="0040397D" w:rsidRDefault="00F506F9" w:rsidP="00F506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C86F9C">
              <w:rPr>
                <w:rFonts w:ascii="Arial" w:hAnsi="Arial" w:cs="Arial"/>
                <w:sz w:val="20"/>
                <w:szCs w:val="20"/>
              </w:rPr>
              <w:t>1x sériový port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1861E4F9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650826F9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398391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52794D15" w14:textId="0974AC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11m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128EFEC4" w14:textId="74CE5B5F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Klávesnica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12D05A68" w14:textId="1A9397A8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pripojenie cez USB port, klávesnica so slovenskými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</w:rPr>
              <w:t>klávesami</w:t>
            </w:r>
            <w:proofErr w:type="spellEnd"/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5E28F9E8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4B0DE949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471EA1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296ED3BE" w14:textId="5C08F485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11n</w:t>
            </w:r>
          </w:p>
        </w:tc>
        <w:tc>
          <w:tcPr>
            <w:tcW w:w="3389" w:type="dxa"/>
            <w:shd w:val="clear" w:color="auto" w:fill="auto"/>
            <w:vAlign w:val="bottom"/>
          </w:tcPr>
          <w:p w14:paraId="1BBDDDEB" w14:textId="2B9453BC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Myš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5DF73532" w14:textId="75BE16E8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optická, káblová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</w:tcPr>
          <w:p w14:paraId="6FC09B2C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6507AF21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ACD985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142186FB" w14:textId="5E99815C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11o</w:t>
            </w:r>
          </w:p>
        </w:tc>
        <w:tc>
          <w:tcPr>
            <w:tcW w:w="338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543FF7B" w14:textId="745D0F76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Monitor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CAD09A4" w14:textId="42FA6222" w:rsidR="00F506F9" w:rsidRPr="00906B2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uhlopriečka min 23,8</w:t>
            </w:r>
            <w:r>
              <w:rPr>
                <w:rFonts w:ascii="Arial" w:eastAsia="Times New Roman" w:hAnsi="Arial" w:cs="Arial"/>
                <w:sz w:val="20"/>
                <w:szCs w:val="20"/>
                <w:vertAlign w:val="superscript"/>
              </w:rPr>
              <w:t>ˇˇ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, display port</w:t>
            </w:r>
          </w:p>
        </w:tc>
        <w:tc>
          <w:tcPr>
            <w:tcW w:w="1518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1557D15E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331C1D73" w14:textId="77777777" w:rsidTr="007303E0">
        <w:trPr>
          <w:trHeight w:val="250"/>
        </w:trPr>
        <w:tc>
          <w:tcPr>
            <w:tcW w:w="1280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802FF0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</w:tcBorders>
            <w:shd w:val="clear" w:color="auto" w:fill="auto"/>
            <w:noWrap/>
            <w:vAlign w:val="bottom"/>
          </w:tcPr>
          <w:p w14:paraId="69BC0C69" w14:textId="58A29493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11p</w:t>
            </w:r>
          </w:p>
        </w:tc>
        <w:tc>
          <w:tcPr>
            <w:tcW w:w="338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E350CA8" w14:textId="657B841D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Montáž, inštalácia, nastavenie zálohovania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433742F" w14:textId="77777777" w:rsidR="00F506F9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4FCD8F6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08809AF6" w14:textId="77777777" w:rsidTr="00697EBC">
        <w:trPr>
          <w:trHeight w:val="250"/>
        </w:trPr>
        <w:tc>
          <w:tcPr>
            <w:tcW w:w="1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65283D6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985F36" w14:textId="31A44F95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11q</w:t>
            </w:r>
          </w:p>
        </w:tc>
        <w:tc>
          <w:tcPr>
            <w:tcW w:w="59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E899CD8" w14:textId="519A6D84" w:rsidR="00F506F9" w:rsidRPr="00C86F9C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highlight w:val="green"/>
              </w:rPr>
            </w:pPr>
            <w:r w:rsidRPr="00697EBC">
              <w:rPr>
                <w:rFonts w:ascii="Arial" w:hAnsi="Arial" w:cs="Arial"/>
                <w:sz w:val="20"/>
                <w:szCs w:val="20"/>
              </w:rPr>
              <w:t xml:space="preserve">Integrovaný </w:t>
            </w:r>
            <w:proofErr w:type="spellStart"/>
            <w:r w:rsidRPr="00697EBC">
              <w:rPr>
                <w:rFonts w:ascii="Arial" w:hAnsi="Arial" w:cs="Arial"/>
                <w:sz w:val="20"/>
                <w:szCs w:val="20"/>
              </w:rPr>
              <w:t>manažmentový</w:t>
            </w:r>
            <w:proofErr w:type="spellEnd"/>
            <w:r w:rsidRPr="00697EBC">
              <w:rPr>
                <w:rFonts w:ascii="Arial" w:hAnsi="Arial" w:cs="Arial"/>
                <w:sz w:val="20"/>
                <w:szCs w:val="20"/>
              </w:rPr>
              <w:t xml:space="preserve"> softvér pre vzdialenú správu servera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052D89F" w14:textId="77777777" w:rsidR="00F506F9" w:rsidRPr="00C86F9C" w:rsidRDefault="00F506F9" w:rsidP="00F506F9">
            <w:pPr>
              <w:spacing w:after="0" w:line="240" w:lineRule="auto"/>
              <w:ind w:left="1064"/>
              <w:rPr>
                <w:rFonts w:ascii="Arial" w:eastAsia="Times New Roman" w:hAnsi="Arial" w:cs="Arial"/>
                <w:sz w:val="20"/>
                <w:szCs w:val="20"/>
                <w:highlight w:val="green"/>
              </w:rPr>
            </w:pPr>
          </w:p>
        </w:tc>
        <w:tc>
          <w:tcPr>
            <w:tcW w:w="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4D108B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F506F9" w:rsidRPr="0040397D" w14:paraId="049581E1" w14:textId="77777777" w:rsidTr="00697EBC">
        <w:trPr>
          <w:trHeight w:val="310"/>
        </w:trPr>
        <w:tc>
          <w:tcPr>
            <w:tcW w:w="1280" w:type="dxa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bottom"/>
            <w:hideMark/>
          </w:tcPr>
          <w:p w14:paraId="491FE4DA" w14:textId="77777777" w:rsidR="00F506F9" w:rsidRPr="0040397D" w:rsidRDefault="00F506F9" w:rsidP="00F506F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Bezpečnostné oplotenie proti vandalizmu</w:t>
            </w: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679B5E47" w14:textId="77777777" w:rsidR="00F506F9" w:rsidRPr="0040397D" w:rsidRDefault="00F506F9" w:rsidP="00F506F9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4E7CB6E3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039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Oplotenie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21810E4A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6F0DEEF8" w14:textId="77777777" w:rsidR="00F506F9" w:rsidRPr="0040397D" w:rsidRDefault="00F506F9" w:rsidP="00F506F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506F9" w:rsidRPr="0040397D" w14:paraId="1DA6F3DE" w14:textId="77777777" w:rsidTr="00CF3EC8">
        <w:trPr>
          <w:trHeight w:val="845"/>
        </w:trPr>
        <w:tc>
          <w:tcPr>
            <w:tcW w:w="1280" w:type="dxa"/>
            <w:vMerge/>
            <w:vAlign w:val="center"/>
            <w:hideMark/>
          </w:tcPr>
          <w:p w14:paraId="76A449DC" w14:textId="77777777" w:rsidR="00F506F9" w:rsidRPr="0040397D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80" w:type="dxa"/>
            <w:shd w:val="clear" w:color="auto" w:fill="auto"/>
            <w:noWrap/>
            <w:vAlign w:val="bottom"/>
            <w:hideMark/>
          </w:tcPr>
          <w:p w14:paraId="17B274CF" w14:textId="77777777" w:rsidR="00F506F9" w:rsidRPr="0040397D" w:rsidRDefault="00F506F9" w:rsidP="00F506F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389" w:type="dxa"/>
            <w:shd w:val="clear" w:color="auto" w:fill="auto"/>
            <w:vAlign w:val="bottom"/>
            <w:hideMark/>
          </w:tcPr>
          <w:p w14:paraId="3437F4A7" w14:textId="79A7FBF6" w:rsidR="00F506F9" w:rsidRPr="00CF3EC8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CF3EC8">
              <w:rPr>
                <w:rFonts w:ascii="Arial" w:eastAsia="Times New Roman" w:hAnsi="Arial" w:cs="Arial"/>
                <w:sz w:val="20"/>
                <w:szCs w:val="20"/>
              </w:rPr>
              <w:t>Oplotenie s bránkou, plocha 3 x 3 m výška oplotenia 2,5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CF3EC8">
              <w:rPr>
                <w:rFonts w:ascii="Arial" w:eastAsia="Times New Roman" w:hAnsi="Arial" w:cs="Arial"/>
                <w:sz w:val="20"/>
                <w:szCs w:val="20"/>
              </w:rPr>
              <w:t xml:space="preserve">m, kotvenie stĺpikov na </w:t>
            </w:r>
            <w:proofErr w:type="spellStart"/>
            <w:r w:rsidRPr="00CF3EC8">
              <w:rPr>
                <w:rFonts w:ascii="Arial" w:eastAsia="Times New Roman" w:hAnsi="Arial" w:cs="Arial"/>
                <w:sz w:val="20"/>
                <w:szCs w:val="20"/>
              </w:rPr>
              <w:t>vrutoch</w:t>
            </w:r>
            <w:proofErr w:type="spellEnd"/>
            <w:r w:rsidRPr="00CF3EC8">
              <w:rPr>
                <w:rFonts w:ascii="Arial" w:eastAsia="Times New Roman" w:hAnsi="Arial" w:cs="Arial"/>
                <w:sz w:val="20"/>
                <w:szCs w:val="20"/>
              </w:rPr>
              <w:t xml:space="preserve"> do zeme, počet  7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ks</w:t>
            </w:r>
            <w:r w:rsidRPr="00CF3EC8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2126" w:type="dxa"/>
            <w:shd w:val="clear" w:color="auto" w:fill="auto"/>
            <w:vAlign w:val="bottom"/>
            <w:hideMark/>
          </w:tcPr>
          <w:p w14:paraId="61B18122" w14:textId="5455808D" w:rsidR="00F506F9" w:rsidRPr="00CF3EC8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CF3EC8">
              <w:rPr>
                <w:rFonts w:ascii="Arial" w:eastAsia="Times New Roman" w:hAnsi="Arial" w:cs="Arial"/>
                <w:sz w:val="20"/>
                <w:szCs w:val="20"/>
              </w:rPr>
              <w:t>pletivo aj stĺpiky s protikoróznou ochranou zelenej farby.</w:t>
            </w:r>
          </w:p>
        </w:tc>
        <w:tc>
          <w:tcPr>
            <w:tcW w:w="1518" w:type="dxa"/>
            <w:gridSpan w:val="3"/>
            <w:shd w:val="clear" w:color="auto" w:fill="auto"/>
            <w:noWrap/>
            <w:vAlign w:val="bottom"/>
            <w:hideMark/>
          </w:tcPr>
          <w:p w14:paraId="71B3E6B7" w14:textId="0E428BB8" w:rsidR="00F506F9" w:rsidRPr="00DE54A5" w:rsidRDefault="00F506F9" w:rsidP="00F506F9">
            <w:pPr>
              <w:spacing w:after="0" w:line="240" w:lineRule="auto"/>
              <w:rPr>
                <w:rFonts w:ascii="Arial" w:eastAsia="Times New Roman" w:hAnsi="Arial" w:cs="Arial"/>
                <w:b/>
                <w:color w:val="FF0000"/>
                <w:sz w:val="20"/>
                <w:szCs w:val="20"/>
              </w:rPr>
            </w:pPr>
          </w:p>
        </w:tc>
      </w:tr>
    </w:tbl>
    <w:p w14:paraId="609BBDA0" w14:textId="77777777" w:rsidR="0040397D" w:rsidRDefault="0040397D" w:rsidP="00B55F21">
      <w:pPr>
        <w:spacing w:after="0" w:line="240" w:lineRule="auto"/>
        <w:ind w:left="720" w:hanging="360"/>
      </w:pPr>
    </w:p>
    <w:p w14:paraId="2B9BE468" w14:textId="2B3026D7" w:rsidR="00B55F21" w:rsidRPr="00CE4DA3" w:rsidRDefault="00CE4DA3" w:rsidP="00CE4DA3">
      <w:pPr>
        <w:spacing w:after="0" w:line="240" w:lineRule="auto"/>
        <w:ind w:right="-569"/>
        <w:rPr>
          <w:rFonts w:asciiTheme="minorHAnsi" w:hAnsiTheme="minorHAnsi" w:cs="Arial"/>
          <w:b/>
          <w:sz w:val="20"/>
          <w:szCs w:val="20"/>
        </w:rPr>
      </w:pPr>
      <w:r w:rsidRPr="00CE4DA3">
        <w:rPr>
          <w:rFonts w:asciiTheme="minorHAnsi" w:hAnsiTheme="minorHAnsi" w:cs="Arial"/>
        </w:rPr>
        <w:t>Záručná doba je na dodanú monitorovaciu sieť ako celok, na všetky dodané prvky monitorovacej siete, na služby a práce min 36 mesiacov s pokrytím 24x7 a reakčnou dobou maximálne do 24 hodín; záručná doba začne plynúť odo dňa prevzatia tovaru kupujúcim (od dátumu uvedeného v preberacom protokole).</w:t>
      </w:r>
    </w:p>
    <w:p w14:paraId="4906ED02" w14:textId="29BF5021" w:rsidR="0040397D" w:rsidRPr="00CE4DA3" w:rsidRDefault="0040397D" w:rsidP="00B55F21">
      <w:pPr>
        <w:spacing w:after="0" w:line="240" w:lineRule="auto"/>
        <w:ind w:left="720"/>
        <w:rPr>
          <w:rFonts w:ascii="Arial" w:hAnsi="Arial" w:cs="Arial"/>
          <w:b/>
          <w:sz w:val="20"/>
          <w:szCs w:val="20"/>
        </w:rPr>
      </w:pPr>
    </w:p>
    <w:tbl>
      <w:tblPr>
        <w:tblStyle w:val="a0"/>
        <w:tblW w:w="9060" w:type="dxa"/>
        <w:tblInd w:w="0" w:type="dxa"/>
        <w:tbl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single" w:sz="4" w:space="0" w:color="9CC3E5"/>
          <w:insideV w:val="single" w:sz="4" w:space="0" w:color="9CC3E5"/>
        </w:tblBorders>
        <w:tblLayout w:type="fixed"/>
        <w:tblLook w:val="0400" w:firstRow="0" w:lastRow="0" w:firstColumn="0" w:lastColumn="0" w:noHBand="0" w:noVBand="1"/>
      </w:tblPr>
      <w:tblGrid>
        <w:gridCol w:w="9060"/>
      </w:tblGrid>
      <w:tr w:rsidR="009E20C5" w14:paraId="4C1344C0" w14:textId="77777777">
        <w:trPr>
          <w:trHeight w:val="404"/>
        </w:trPr>
        <w:tc>
          <w:tcPr>
            <w:tcW w:w="9060" w:type="dxa"/>
            <w:shd w:val="clear" w:color="auto" w:fill="auto"/>
          </w:tcPr>
          <w:p w14:paraId="4B606519" w14:textId="1157250E" w:rsidR="009E20C5" w:rsidRDefault="00F7691C">
            <w:pPr>
              <w:jc w:val="both"/>
              <w:rPr>
                <w:b/>
                <w:color w:val="808080"/>
              </w:rPr>
            </w:pPr>
            <w:r>
              <w:rPr>
                <w:b/>
              </w:rPr>
              <w:t>Mapa územia</w:t>
            </w:r>
          </w:p>
        </w:tc>
      </w:tr>
      <w:tr w:rsidR="009E20C5" w14:paraId="01C13B5E" w14:textId="77777777">
        <w:trPr>
          <w:trHeight w:val="70"/>
        </w:trPr>
        <w:tc>
          <w:tcPr>
            <w:tcW w:w="9060" w:type="dxa"/>
          </w:tcPr>
          <w:p w14:paraId="1A415D55" w14:textId="16E010A5" w:rsidR="009E20C5" w:rsidRDefault="00DF322C">
            <w:pPr>
              <w:jc w:val="both"/>
              <w:rPr>
                <w:color w:val="808080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114300" distB="114300" distL="114300" distR="114300" wp14:anchorId="2CEB5432" wp14:editId="5B09DC3A">
                  <wp:extent cx="5619600" cy="3974400"/>
                  <wp:effectExtent l="0" t="0" r="0" b="9525"/>
                  <wp:docPr id="19" name="image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600" cy="3974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5A0B80B" w14:textId="77777777" w:rsidR="009E20C5" w:rsidRDefault="009E20C5" w:rsidP="001D4983">
            <w:pPr>
              <w:jc w:val="both"/>
              <w:rPr>
                <w:color w:val="808080"/>
              </w:rPr>
            </w:pPr>
          </w:p>
        </w:tc>
      </w:tr>
    </w:tbl>
    <w:p w14:paraId="1BFDCD51" w14:textId="16C1844E" w:rsidR="001D4983" w:rsidRDefault="001D4983">
      <w:pPr>
        <w:rPr>
          <w:b/>
          <w:color w:val="1F3864"/>
        </w:rPr>
      </w:pPr>
    </w:p>
    <w:p w14:paraId="2B73E1BB" w14:textId="25877FA6" w:rsidR="001D4983" w:rsidRDefault="00B75166">
      <w:pPr>
        <w:rPr>
          <w:b/>
          <w:color w:val="1F3864"/>
        </w:rPr>
      </w:pPr>
      <w:r>
        <w:rPr>
          <w:b/>
          <w:color w:val="1F3864"/>
        </w:rPr>
        <w:t xml:space="preserve">Prehľad zariadení </w:t>
      </w:r>
      <w:r w:rsidR="00F215D2">
        <w:rPr>
          <w:b/>
          <w:color w:val="1F3864"/>
        </w:rPr>
        <w:t xml:space="preserve">a prác </w:t>
      </w:r>
      <w:r>
        <w:rPr>
          <w:b/>
          <w:color w:val="1F3864"/>
        </w:rPr>
        <w:t>pre monitorovaciu sieť</w:t>
      </w:r>
    </w:p>
    <w:tbl>
      <w:tblPr>
        <w:tblStyle w:val="Mriekatabuky"/>
        <w:tblW w:w="0" w:type="auto"/>
        <w:tblLayout w:type="fixed"/>
        <w:tblLook w:val="04A0" w:firstRow="1" w:lastRow="0" w:firstColumn="1" w:lastColumn="0" w:noHBand="0" w:noVBand="1"/>
      </w:tblPr>
      <w:tblGrid>
        <w:gridCol w:w="1379"/>
        <w:gridCol w:w="791"/>
        <w:gridCol w:w="1115"/>
        <w:gridCol w:w="1155"/>
        <w:gridCol w:w="1195"/>
        <w:gridCol w:w="1164"/>
        <w:gridCol w:w="1104"/>
        <w:gridCol w:w="992"/>
      </w:tblGrid>
      <w:tr w:rsidR="000C5A88" w:rsidRPr="00152C65" w14:paraId="374C3EF0" w14:textId="77777777" w:rsidTr="000C5A88">
        <w:tc>
          <w:tcPr>
            <w:tcW w:w="1379" w:type="dxa"/>
          </w:tcPr>
          <w:p w14:paraId="759DCB73" w14:textId="77777777" w:rsidR="000C5A88" w:rsidRPr="000C5A88" w:rsidRDefault="000C5A88" w:rsidP="000C5A88">
            <w:pPr>
              <w:rPr>
                <w:b/>
                <w:bCs/>
                <w:sz w:val="20"/>
                <w:szCs w:val="20"/>
              </w:rPr>
            </w:pPr>
            <w:r w:rsidRPr="000C5A88">
              <w:rPr>
                <w:b/>
                <w:bCs/>
                <w:sz w:val="20"/>
                <w:szCs w:val="20"/>
              </w:rPr>
              <w:t>Typ zariadenia</w:t>
            </w:r>
          </w:p>
        </w:tc>
        <w:tc>
          <w:tcPr>
            <w:tcW w:w="791" w:type="dxa"/>
          </w:tcPr>
          <w:p w14:paraId="3BF020BF" w14:textId="77777777" w:rsidR="000C5A88" w:rsidRPr="000C5A88" w:rsidRDefault="000C5A88" w:rsidP="000C5A88">
            <w:pPr>
              <w:rPr>
                <w:b/>
                <w:bCs/>
                <w:sz w:val="20"/>
                <w:szCs w:val="20"/>
              </w:rPr>
            </w:pPr>
            <w:r w:rsidRPr="000C5A88">
              <w:rPr>
                <w:b/>
                <w:bCs/>
                <w:sz w:val="20"/>
                <w:szCs w:val="20"/>
              </w:rPr>
              <w:t>Dolná Ves</w:t>
            </w:r>
          </w:p>
        </w:tc>
        <w:tc>
          <w:tcPr>
            <w:tcW w:w="1115" w:type="dxa"/>
          </w:tcPr>
          <w:p w14:paraId="062509B8" w14:textId="77777777" w:rsidR="000C5A88" w:rsidRPr="000C5A88" w:rsidRDefault="000C5A88" w:rsidP="000C5A88">
            <w:pPr>
              <w:rPr>
                <w:b/>
                <w:bCs/>
                <w:sz w:val="20"/>
                <w:szCs w:val="20"/>
              </w:rPr>
            </w:pPr>
            <w:r w:rsidRPr="000C5A88">
              <w:rPr>
                <w:b/>
                <w:bCs/>
                <w:sz w:val="20"/>
                <w:szCs w:val="20"/>
              </w:rPr>
              <w:t>Bartošova Lehôtka</w:t>
            </w:r>
          </w:p>
        </w:tc>
        <w:tc>
          <w:tcPr>
            <w:tcW w:w="1155" w:type="dxa"/>
          </w:tcPr>
          <w:p w14:paraId="55F29283" w14:textId="77777777" w:rsidR="000C5A88" w:rsidRPr="000C5A88" w:rsidRDefault="000C5A88" w:rsidP="000C5A88">
            <w:pPr>
              <w:rPr>
                <w:b/>
                <w:bCs/>
                <w:sz w:val="20"/>
                <w:szCs w:val="20"/>
              </w:rPr>
            </w:pPr>
            <w:r w:rsidRPr="000C5A88">
              <w:rPr>
                <w:b/>
                <w:bCs/>
                <w:sz w:val="20"/>
                <w:szCs w:val="20"/>
              </w:rPr>
              <w:t>Kopernica</w:t>
            </w:r>
          </w:p>
        </w:tc>
        <w:tc>
          <w:tcPr>
            <w:tcW w:w="1195" w:type="dxa"/>
          </w:tcPr>
          <w:p w14:paraId="55EB8E0B" w14:textId="77777777" w:rsidR="000C5A88" w:rsidRPr="000C5A88" w:rsidRDefault="000C5A88" w:rsidP="000C5A88">
            <w:pPr>
              <w:rPr>
                <w:b/>
                <w:bCs/>
                <w:sz w:val="20"/>
                <w:szCs w:val="20"/>
              </w:rPr>
            </w:pPr>
            <w:r w:rsidRPr="000C5A88">
              <w:rPr>
                <w:b/>
                <w:bCs/>
                <w:sz w:val="20"/>
                <w:szCs w:val="20"/>
              </w:rPr>
              <w:t>Michalka</w:t>
            </w:r>
          </w:p>
        </w:tc>
        <w:tc>
          <w:tcPr>
            <w:tcW w:w="1164" w:type="dxa"/>
          </w:tcPr>
          <w:p w14:paraId="48B52FC3" w14:textId="77777777" w:rsidR="000C5A88" w:rsidRPr="000C5A88" w:rsidRDefault="000C5A88" w:rsidP="000C5A88">
            <w:pPr>
              <w:rPr>
                <w:b/>
                <w:bCs/>
                <w:sz w:val="20"/>
                <w:szCs w:val="20"/>
              </w:rPr>
            </w:pPr>
            <w:r w:rsidRPr="000C5A88">
              <w:rPr>
                <w:b/>
                <w:bCs/>
                <w:sz w:val="20"/>
                <w:szCs w:val="20"/>
              </w:rPr>
              <w:t>Gajdošovo</w:t>
            </w:r>
          </w:p>
        </w:tc>
        <w:tc>
          <w:tcPr>
            <w:tcW w:w="1104" w:type="dxa"/>
          </w:tcPr>
          <w:p w14:paraId="5B3253C0" w14:textId="5B3816A9" w:rsidR="000C5A88" w:rsidRPr="000C5A88" w:rsidRDefault="000C5A88" w:rsidP="000C5A88">
            <w:pPr>
              <w:rPr>
                <w:b/>
                <w:bCs/>
                <w:sz w:val="20"/>
                <w:szCs w:val="20"/>
              </w:rPr>
            </w:pPr>
            <w:r w:rsidRPr="000C5A88">
              <w:rPr>
                <w:b/>
                <w:bCs/>
                <w:sz w:val="20"/>
                <w:szCs w:val="20"/>
              </w:rPr>
              <w:t>Správa CHKO Štiavnické vrchy</w:t>
            </w:r>
          </w:p>
        </w:tc>
        <w:tc>
          <w:tcPr>
            <w:tcW w:w="992" w:type="dxa"/>
          </w:tcPr>
          <w:p w14:paraId="69F617AA" w14:textId="1199FAAC" w:rsidR="000C5A88" w:rsidRPr="000C5A88" w:rsidRDefault="000C5A88" w:rsidP="000C5A88">
            <w:pPr>
              <w:rPr>
                <w:b/>
                <w:bCs/>
                <w:sz w:val="20"/>
                <w:szCs w:val="20"/>
              </w:rPr>
            </w:pPr>
            <w:r w:rsidRPr="000C5A88">
              <w:rPr>
                <w:b/>
                <w:bCs/>
                <w:sz w:val="20"/>
                <w:szCs w:val="20"/>
              </w:rPr>
              <w:t>Spolu</w:t>
            </w:r>
          </w:p>
          <w:p w14:paraId="20F6CE12" w14:textId="77777777" w:rsidR="000C5A88" w:rsidRPr="000C5A88" w:rsidRDefault="000C5A88" w:rsidP="000C5A88">
            <w:pPr>
              <w:rPr>
                <w:b/>
                <w:bCs/>
                <w:sz w:val="20"/>
                <w:szCs w:val="20"/>
              </w:rPr>
            </w:pPr>
            <w:r w:rsidRPr="000C5A88">
              <w:rPr>
                <w:b/>
                <w:bCs/>
                <w:sz w:val="20"/>
                <w:szCs w:val="20"/>
              </w:rPr>
              <w:t>ks</w:t>
            </w:r>
          </w:p>
        </w:tc>
      </w:tr>
      <w:tr w:rsidR="000C5A88" w14:paraId="36446586" w14:textId="77777777" w:rsidTr="000C5A88">
        <w:tc>
          <w:tcPr>
            <w:tcW w:w="1379" w:type="dxa"/>
          </w:tcPr>
          <w:p w14:paraId="03175216" w14:textId="41894378" w:rsidR="000C5A88" w:rsidRPr="000C5A88" w:rsidRDefault="000C5A88" w:rsidP="000C5A88">
            <w:pPr>
              <w:rPr>
                <w:sz w:val="20"/>
                <w:szCs w:val="20"/>
              </w:rPr>
            </w:pPr>
            <w:r w:rsidRPr="000C5A88">
              <w:rPr>
                <w:sz w:val="20"/>
                <w:szCs w:val="20"/>
              </w:rPr>
              <w:t>SMT 100</w:t>
            </w:r>
          </w:p>
        </w:tc>
        <w:tc>
          <w:tcPr>
            <w:tcW w:w="791" w:type="dxa"/>
          </w:tcPr>
          <w:p w14:paraId="2179BF97" w14:textId="77777777" w:rsidR="000C5A88" w:rsidRDefault="000C5A88" w:rsidP="000C5A88">
            <w:r>
              <w:t>2</w:t>
            </w:r>
          </w:p>
        </w:tc>
        <w:tc>
          <w:tcPr>
            <w:tcW w:w="1115" w:type="dxa"/>
          </w:tcPr>
          <w:p w14:paraId="56B7D05B" w14:textId="77777777" w:rsidR="000C5A88" w:rsidRDefault="000C5A88" w:rsidP="000C5A88">
            <w:r>
              <w:t>3</w:t>
            </w:r>
          </w:p>
        </w:tc>
        <w:tc>
          <w:tcPr>
            <w:tcW w:w="1155" w:type="dxa"/>
          </w:tcPr>
          <w:p w14:paraId="64C11E5B" w14:textId="77777777" w:rsidR="000C5A88" w:rsidRDefault="000C5A88" w:rsidP="000C5A88">
            <w:r>
              <w:t>3</w:t>
            </w:r>
          </w:p>
        </w:tc>
        <w:tc>
          <w:tcPr>
            <w:tcW w:w="1195" w:type="dxa"/>
          </w:tcPr>
          <w:p w14:paraId="5FB66718" w14:textId="77777777" w:rsidR="000C5A88" w:rsidRDefault="000C5A88" w:rsidP="000C5A88">
            <w:r>
              <w:t>2+2</w:t>
            </w:r>
          </w:p>
        </w:tc>
        <w:tc>
          <w:tcPr>
            <w:tcW w:w="1164" w:type="dxa"/>
          </w:tcPr>
          <w:p w14:paraId="739DDBFB" w14:textId="77777777" w:rsidR="000C5A88" w:rsidRDefault="000C5A88" w:rsidP="000C5A88">
            <w:r>
              <w:t>3</w:t>
            </w:r>
          </w:p>
        </w:tc>
        <w:tc>
          <w:tcPr>
            <w:tcW w:w="1104" w:type="dxa"/>
          </w:tcPr>
          <w:p w14:paraId="598BD3A6" w14:textId="77777777" w:rsidR="000C5A88" w:rsidRDefault="000C5A88" w:rsidP="000C5A88"/>
        </w:tc>
        <w:tc>
          <w:tcPr>
            <w:tcW w:w="992" w:type="dxa"/>
          </w:tcPr>
          <w:p w14:paraId="0A0D2B57" w14:textId="34C3E097" w:rsidR="000C5A88" w:rsidRDefault="000C5A88" w:rsidP="000C5A88">
            <w:r>
              <w:t>15</w:t>
            </w:r>
          </w:p>
        </w:tc>
      </w:tr>
      <w:tr w:rsidR="000C5A88" w14:paraId="171626FD" w14:textId="77777777" w:rsidTr="000C5A88">
        <w:tc>
          <w:tcPr>
            <w:tcW w:w="1379" w:type="dxa"/>
          </w:tcPr>
          <w:p w14:paraId="78F79301" w14:textId="77777777" w:rsidR="000C5A88" w:rsidRPr="000C5A88" w:rsidRDefault="000C5A88" w:rsidP="000C5A88">
            <w:pPr>
              <w:rPr>
                <w:sz w:val="20"/>
                <w:szCs w:val="20"/>
              </w:rPr>
            </w:pPr>
            <w:r w:rsidRPr="000C5A88">
              <w:rPr>
                <w:sz w:val="20"/>
                <w:szCs w:val="20"/>
              </w:rPr>
              <w:t>Pozorovacia sonda hladín</w:t>
            </w:r>
          </w:p>
        </w:tc>
        <w:tc>
          <w:tcPr>
            <w:tcW w:w="791" w:type="dxa"/>
          </w:tcPr>
          <w:p w14:paraId="4E51E9A2" w14:textId="77777777" w:rsidR="000C5A88" w:rsidRDefault="000C5A88" w:rsidP="000C5A88">
            <w:r>
              <w:t>1</w:t>
            </w:r>
          </w:p>
        </w:tc>
        <w:tc>
          <w:tcPr>
            <w:tcW w:w="1115" w:type="dxa"/>
          </w:tcPr>
          <w:p w14:paraId="377CCF35" w14:textId="77777777" w:rsidR="000C5A88" w:rsidRDefault="000C5A88" w:rsidP="000C5A88">
            <w:r>
              <w:t>1</w:t>
            </w:r>
          </w:p>
        </w:tc>
        <w:tc>
          <w:tcPr>
            <w:tcW w:w="1155" w:type="dxa"/>
          </w:tcPr>
          <w:p w14:paraId="4A25F88C" w14:textId="77777777" w:rsidR="000C5A88" w:rsidRDefault="000C5A88" w:rsidP="000C5A88">
            <w:r>
              <w:t>1</w:t>
            </w:r>
          </w:p>
        </w:tc>
        <w:tc>
          <w:tcPr>
            <w:tcW w:w="1195" w:type="dxa"/>
          </w:tcPr>
          <w:p w14:paraId="2DBCF9F6" w14:textId="77777777" w:rsidR="000C5A88" w:rsidRDefault="000C5A88" w:rsidP="000C5A88">
            <w:r>
              <w:t>1</w:t>
            </w:r>
          </w:p>
        </w:tc>
        <w:tc>
          <w:tcPr>
            <w:tcW w:w="1164" w:type="dxa"/>
          </w:tcPr>
          <w:p w14:paraId="45CE29CF" w14:textId="77777777" w:rsidR="000C5A88" w:rsidRDefault="000C5A88" w:rsidP="000C5A88">
            <w:r>
              <w:t>2</w:t>
            </w:r>
          </w:p>
        </w:tc>
        <w:tc>
          <w:tcPr>
            <w:tcW w:w="1104" w:type="dxa"/>
          </w:tcPr>
          <w:p w14:paraId="0C0BCAEA" w14:textId="77777777" w:rsidR="000C5A88" w:rsidRDefault="000C5A88" w:rsidP="000C5A88"/>
        </w:tc>
        <w:tc>
          <w:tcPr>
            <w:tcW w:w="992" w:type="dxa"/>
          </w:tcPr>
          <w:p w14:paraId="1126C311" w14:textId="64437C7E" w:rsidR="000C5A88" w:rsidRDefault="000C5A88" w:rsidP="000C5A88">
            <w:r>
              <w:t>6</w:t>
            </w:r>
          </w:p>
        </w:tc>
      </w:tr>
      <w:tr w:rsidR="000C5A88" w14:paraId="3FF3ABDC" w14:textId="77777777" w:rsidTr="000C5A88">
        <w:tc>
          <w:tcPr>
            <w:tcW w:w="1379" w:type="dxa"/>
          </w:tcPr>
          <w:p w14:paraId="47E27A26" w14:textId="60139A50" w:rsidR="000C5A88" w:rsidRPr="000C5A88" w:rsidRDefault="000C5A88" w:rsidP="000C5A88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M</w:t>
            </w:r>
            <w:r w:rsidRPr="000C5A88">
              <w:rPr>
                <w:sz w:val="20"/>
                <w:szCs w:val="20"/>
              </w:rPr>
              <w:t>eteostanica</w:t>
            </w:r>
            <w:proofErr w:type="spellEnd"/>
          </w:p>
        </w:tc>
        <w:tc>
          <w:tcPr>
            <w:tcW w:w="791" w:type="dxa"/>
          </w:tcPr>
          <w:p w14:paraId="59EF7110" w14:textId="77777777" w:rsidR="000C5A88" w:rsidRDefault="000C5A88" w:rsidP="000C5A88"/>
        </w:tc>
        <w:tc>
          <w:tcPr>
            <w:tcW w:w="1115" w:type="dxa"/>
          </w:tcPr>
          <w:p w14:paraId="51D1647A" w14:textId="77777777" w:rsidR="000C5A88" w:rsidRDefault="000C5A88" w:rsidP="000C5A88"/>
        </w:tc>
        <w:tc>
          <w:tcPr>
            <w:tcW w:w="1155" w:type="dxa"/>
          </w:tcPr>
          <w:p w14:paraId="69088B36" w14:textId="77777777" w:rsidR="000C5A88" w:rsidRDefault="000C5A88" w:rsidP="000C5A88"/>
        </w:tc>
        <w:tc>
          <w:tcPr>
            <w:tcW w:w="1195" w:type="dxa"/>
          </w:tcPr>
          <w:p w14:paraId="07D1903B" w14:textId="77777777" w:rsidR="000C5A88" w:rsidRDefault="000C5A88" w:rsidP="000C5A88">
            <w:r>
              <w:t>2</w:t>
            </w:r>
          </w:p>
        </w:tc>
        <w:tc>
          <w:tcPr>
            <w:tcW w:w="1164" w:type="dxa"/>
          </w:tcPr>
          <w:p w14:paraId="0D96D358" w14:textId="77777777" w:rsidR="000C5A88" w:rsidRDefault="000C5A88" w:rsidP="000C5A88">
            <w:r>
              <w:t>2</w:t>
            </w:r>
          </w:p>
        </w:tc>
        <w:tc>
          <w:tcPr>
            <w:tcW w:w="1104" w:type="dxa"/>
          </w:tcPr>
          <w:p w14:paraId="70B06354" w14:textId="77777777" w:rsidR="000C5A88" w:rsidRDefault="000C5A88" w:rsidP="000C5A88"/>
        </w:tc>
        <w:tc>
          <w:tcPr>
            <w:tcW w:w="992" w:type="dxa"/>
          </w:tcPr>
          <w:p w14:paraId="6E369B60" w14:textId="3B741E04" w:rsidR="000C5A88" w:rsidRDefault="000C5A88" w:rsidP="000C5A88">
            <w:r>
              <w:t>4</w:t>
            </w:r>
          </w:p>
        </w:tc>
      </w:tr>
      <w:tr w:rsidR="000C5A88" w14:paraId="5CB220C6" w14:textId="77777777" w:rsidTr="000C5A88">
        <w:tc>
          <w:tcPr>
            <w:tcW w:w="1379" w:type="dxa"/>
          </w:tcPr>
          <w:p w14:paraId="3A56B339" w14:textId="77777777" w:rsidR="000C5A88" w:rsidRPr="000C5A88" w:rsidRDefault="000C5A88" w:rsidP="000C5A88">
            <w:pPr>
              <w:rPr>
                <w:sz w:val="20"/>
                <w:szCs w:val="20"/>
              </w:rPr>
            </w:pPr>
            <w:r w:rsidRPr="000C5A88">
              <w:rPr>
                <w:sz w:val="20"/>
                <w:szCs w:val="20"/>
              </w:rPr>
              <w:t>Odsávacia sonda</w:t>
            </w:r>
          </w:p>
        </w:tc>
        <w:tc>
          <w:tcPr>
            <w:tcW w:w="791" w:type="dxa"/>
          </w:tcPr>
          <w:p w14:paraId="78E22F18" w14:textId="77777777" w:rsidR="000C5A88" w:rsidRDefault="000C5A88" w:rsidP="000C5A88">
            <w:r>
              <w:t>2</w:t>
            </w:r>
          </w:p>
        </w:tc>
        <w:tc>
          <w:tcPr>
            <w:tcW w:w="1115" w:type="dxa"/>
          </w:tcPr>
          <w:p w14:paraId="183599DE" w14:textId="77777777" w:rsidR="000C5A88" w:rsidRDefault="000C5A88" w:rsidP="000C5A88">
            <w:r>
              <w:t>2</w:t>
            </w:r>
          </w:p>
        </w:tc>
        <w:tc>
          <w:tcPr>
            <w:tcW w:w="1155" w:type="dxa"/>
          </w:tcPr>
          <w:p w14:paraId="5B5C8DB9" w14:textId="77777777" w:rsidR="000C5A88" w:rsidRDefault="000C5A88" w:rsidP="000C5A88">
            <w:r>
              <w:t>2</w:t>
            </w:r>
          </w:p>
        </w:tc>
        <w:tc>
          <w:tcPr>
            <w:tcW w:w="1195" w:type="dxa"/>
          </w:tcPr>
          <w:p w14:paraId="08B5D544" w14:textId="7BEFD50A" w:rsidR="000C5A88" w:rsidRDefault="000C5A88" w:rsidP="000C5A88">
            <w:r>
              <w:t>2</w:t>
            </w:r>
          </w:p>
        </w:tc>
        <w:tc>
          <w:tcPr>
            <w:tcW w:w="1164" w:type="dxa"/>
          </w:tcPr>
          <w:p w14:paraId="42C34A20" w14:textId="7A78A0E3" w:rsidR="000C5A88" w:rsidRDefault="000C5A88" w:rsidP="000C5A88">
            <w:r>
              <w:t>3</w:t>
            </w:r>
          </w:p>
        </w:tc>
        <w:tc>
          <w:tcPr>
            <w:tcW w:w="1104" w:type="dxa"/>
          </w:tcPr>
          <w:p w14:paraId="5107751C" w14:textId="77777777" w:rsidR="000C5A88" w:rsidRDefault="000C5A88" w:rsidP="000C5A88"/>
        </w:tc>
        <w:tc>
          <w:tcPr>
            <w:tcW w:w="992" w:type="dxa"/>
          </w:tcPr>
          <w:p w14:paraId="58FF7ED9" w14:textId="39DF9297" w:rsidR="000C5A88" w:rsidRDefault="000C5A88" w:rsidP="000C5A88">
            <w:r>
              <w:t>11</w:t>
            </w:r>
          </w:p>
        </w:tc>
      </w:tr>
      <w:tr w:rsidR="000C5A88" w14:paraId="553FAB4F" w14:textId="77777777" w:rsidTr="000C5A88">
        <w:tc>
          <w:tcPr>
            <w:tcW w:w="1379" w:type="dxa"/>
          </w:tcPr>
          <w:p w14:paraId="38A032E2" w14:textId="2E9A232B" w:rsidR="000C5A88" w:rsidRPr="000C5A88" w:rsidRDefault="000C5A88" w:rsidP="000C5A88">
            <w:pPr>
              <w:rPr>
                <w:sz w:val="20"/>
                <w:szCs w:val="20"/>
              </w:rPr>
            </w:pPr>
            <w:proofErr w:type="spellStart"/>
            <w:r w:rsidRPr="000C5A88">
              <w:rPr>
                <w:sz w:val="20"/>
                <w:szCs w:val="20"/>
              </w:rPr>
              <w:t>Fotopasca</w:t>
            </w:r>
            <w:proofErr w:type="spellEnd"/>
          </w:p>
        </w:tc>
        <w:tc>
          <w:tcPr>
            <w:tcW w:w="791" w:type="dxa"/>
          </w:tcPr>
          <w:p w14:paraId="7092086A" w14:textId="77777777" w:rsidR="000C5A88" w:rsidRDefault="000C5A88" w:rsidP="000C5A88">
            <w:r>
              <w:t>1</w:t>
            </w:r>
          </w:p>
        </w:tc>
        <w:tc>
          <w:tcPr>
            <w:tcW w:w="1115" w:type="dxa"/>
          </w:tcPr>
          <w:p w14:paraId="2D59B3EF" w14:textId="77777777" w:rsidR="000C5A88" w:rsidRDefault="000C5A88" w:rsidP="000C5A88">
            <w:r>
              <w:t>2</w:t>
            </w:r>
          </w:p>
        </w:tc>
        <w:tc>
          <w:tcPr>
            <w:tcW w:w="1155" w:type="dxa"/>
          </w:tcPr>
          <w:p w14:paraId="6558A12D" w14:textId="77777777" w:rsidR="000C5A88" w:rsidRDefault="000C5A88" w:rsidP="000C5A88">
            <w:r>
              <w:t>1</w:t>
            </w:r>
          </w:p>
        </w:tc>
        <w:tc>
          <w:tcPr>
            <w:tcW w:w="1195" w:type="dxa"/>
          </w:tcPr>
          <w:p w14:paraId="142C34E2" w14:textId="77777777" w:rsidR="000C5A88" w:rsidRDefault="000C5A88" w:rsidP="000C5A88">
            <w:r>
              <w:t>2</w:t>
            </w:r>
          </w:p>
        </w:tc>
        <w:tc>
          <w:tcPr>
            <w:tcW w:w="1164" w:type="dxa"/>
          </w:tcPr>
          <w:p w14:paraId="7EF58D67" w14:textId="77777777" w:rsidR="000C5A88" w:rsidRDefault="000C5A88" w:rsidP="000C5A88">
            <w:r>
              <w:t>2</w:t>
            </w:r>
          </w:p>
        </w:tc>
        <w:tc>
          <w:tcPr>
            <w:tcW w:w="1104" w:type="dxa"/>
          </w:tcPr>
          <w:p w14:paraId="634B1D5F" w14:textId="77777777" w:rsidR="000C5A88" w:rsidRDefault="000C5A88" w:rsidP="000C5A88"/>
        </w:tc>
        <w:tc>
          <w:tcPr>
            <w:tcW w:w="992" w:type="dxa"/>
          </w:tcPr>
          <w:p w14:paraId="2D3E9750" w14:textId="26248D3D" w:rsidR="000C5A88" w:rsidRDefault="000C5A88" w:rsidP="000C5A88">
            <w:r>
              <w:t>8</w:t>
            </w:r>
          </w:p>
        </w:tc>
      </w:tr>
      <w:tr w:rsidR="000C5A88" w14:paraId="541670C7" w14:textId="77777777" w:rsidTr="000C5A88">
        <w:tc>
          <w:tcPr>
            <w:tcW w:w="1379" w:type="dxa"/>
          </w:tcPr>
          <w:p w14:paraId="069BC7F9" w14:textId="77777777" w:rsidR="000C5A88" w:rsidRPr="000C5A88" w:rsidRDefault="000C5A88" w:rsidP="000C5A88">
            <w:pPr>
              <w:rPr>
                <w:sz w:val="20"/>
                <w:szCs w:val="20"/>
              </w:rPr>
            </w:pPr>
            <w:r w:rsidRPr="000C5A88">
              <w:rPr>
                <w:sz w:val="20"/>
                <w:szCs w:val="20"/>
              </w:rPr>
              <w:lastRenderedPageBreak/>
              <w:t>IČ snímač</w:t>
            </w:r>
          </w:p>
        </w:tc>
        <w:tc>
          <w:tcPr>
            <w:tcW w:w="791" w:type="dxa"/>
          </w:tcPr>
          <w:p w14:paraId="16919B45" w14:textId="77777777" w:rsidR="000C5A88" w:rsidRDefault="000C5A88" w:rsidP="000C5A88">
            <w:r>
              <w:t>1</w:t>
            </w:r>
          </w:p>
        </w:tc>
        <w:tc>
          <w:tcPr>
            <w:tcW w:w="1115" w:type="dxa"/>
          </w:tcPr>
          <w:p w14:paraId="6AFE74D0" w14:textId="77777777" w:rsidR="000C5A88" w:rsidRDefault="000C5A88" w:rsidP="000C5A88">
            <w:r>
              <w:t>1</w:t>
            </w:r>
          </w:p>
        </w:tc>
        <w:tc>
          <w:tcPr>
            <w:tcW w:w="1155" w:type="dxa"/>
          </w:tcPr>
          <w:p w14:paraId="3ED44C18" w14:textId="77777777" w:rsidR="000C5A88" w:rsidRDefault="000C5A88" w:rsidP="000C5A88">
            <w:r>
              <w:t>1</w:t>
            </w:r>
          </w:p>
        </w:tc>
        <w:tc>
          <w:tcPr>
            <w:tcW w:w="1195" w:type="dxa"/>
          </w:tcPr>
          <w:p w14:paraId="71780A5C" w14:textId="77777777" w:rsidR="000C5A88" w:rsidRDefault="000C5A88" w:rsidP="000C5A88">
            <w:r>
              <w:t>2</w:t>
            </w:r>
          </w:p>
        </w:tc>
        <w:tc>
          <w:tcPr>
            <w:tcW w:w="1164" w:type="dxa"/>
          </w:tcPr>
          <w:p w14:paraId="25325CDE" w14:textId="77777777" w:rsidR="000C5A88" w:rsidRDefault="000C5A88" w:rsidP="000C5A88">
            <w:r>
              <w:t>2</w:t>
            </w:r>
          </w:p>
        </w:tc>
        <w:tc>
          <w:tcPr>
            <w:tcW w:w="1104" w:type="dxa"/>
          </w:tcPr>
          <w:p w14:paraId="0A6C4545" w14:textId="77777777" w:rsidR="000C5A88" w:rsidRDefault="000C5A88" w:rsidP="000C5A88"/>
        </w:tc>
        <w:tc>
          <w:tcPr>
            <w:tcW w:w="992" w:type="dxa"/>
          </w:tcPr>
          <w:p w14:paraId="1821646D" w14:textId="53B2B8E7" w:rsidR="000C5A88" w:rsidRDefault="000C5A88" w:rsidP="000C5A88">
            <w:r>
              <w:t>7</w:t>
            </w:r>
          </w:p>
        </w:tc>
      </w:tr>
      <w:tr w:rsidR="000C5A88" w14:paraId="33371A22" w14:textId="77777777" w:rsidTr="000C5A88">
        <w:tc>
          <w:tcPr>
            <w:tcW w:w="1379" w:type="dxa"/>
          </w:tcPr>
          <w:p w14:paraId="7BF1718F" w14:textId="77777777" w:rsidR="000C5A88" w:rsidRPr="000C5A88" w:rsidRDefault="000C5A88" w:rsidP="000C5A88">
            <w:pPr>
              <w:rPr>
                <w:sz w:val="20"/>
                <w:szCs w:val="20"/>
              </w:rPr>
            </w:pPr>
            <w:r w:rsidRPr="000C5A88">
              <w:rPr>
                <w:sz w:val="20"/>
                <w:szCs w:val="20"/>
              </w:rPr>
              <w:t>NDVI snímač</w:t>
            </w:r>
          </w:p>
        </w:tc>
        <w:tc>
          <w:tcPr>
            <w:tcW w:w="791" w:type="dxa"/>
          </w:tcPr>
          <w:p w14:paraId="71634A4C" w14:textId="77777777" w:rsidR="000C5A88" w:rsidRDefault="000C5A88" w:rsidP="000C5A88">
            <w:r>
              <w:t>1</w:t>
            </w:r>
          </w:p>
        </w:tc>
        <w:tc>
          <w:tcPr>
            <w:tcW w:w="1115" w:type="dxa"/>
          </w:tcPr>
          <w:p w14:paraId="09263256" w14:textId="77777777" w:rsidR="000C5A88" w:rsidRDefault="000C5A88" w:rsidP="000C5A88">
            <w:r>
              <w:t>1</w:t>
            </w:r>
          </w:p>
        </w:tc>
        <w:tc>
          <w:tcPr>
            <w:tcW w:w="1155" w:type="dxa"/>
          </w:tcPr>
          <w:p w14:paraId="1965AFF0" w14:textId="77777777" w:rsidR="000C5A88" w:rsidRDefault="000C5A88" w:rsidP="000C5A88">
            <w:r>
              <w:t>1</w:t>
            </w:r>
          </w:p>
        </w:tc>
        <w:tc>
          <w:tcPr>
            <w:tcW w:w="1195" w:type="dxa"/>
          </w:tcPr>
          <w:p w14:paraId="6D1B417B" w14:textId="77777777" w:rsidR="000C5A88" w:rsidRDefault="000C5A88" w:rsidP="000C5A88">
            <w:r>
              <w:t>2</w:t>
            </w:r>
          </w:p>
        </w:tc>
        <w:tc>
          <w:tcPr>
            <w:tcW w:w="1164" w:type="dxa"/>
          </w:tcPr>
          <w:p w14:paraId="49AC0DD5" w14:textId="77777777" w:rsidR="000C5A88" w:rsidRDefault="000C5A88" w:rsidP="000C5A88">
            <w:r>
              <w:t>2</w:t>
            </w:r>
          </w:p>
        </w:tc>
        <w:tc>
          <w:tcPr>
            <w:tcW w:w="1104" w:type="dxa"/>
          </w:tcPr>
          <w:p w14:paraId="78FD7D80" w14:textId="77777777" w:rsidR="000C5A88" w:rsidRDefault="000C5A88" w:rsidP="000C5A88"/>
        </w:tc>
        <w:tc>
          <w:tcPr>
            <w:tcW w:w="992" w:type="dxa"/>
          </w:tcPr>
          <w:p w14:paraId="689B91D9" w14:textId="76AA2940" w:rsidR="000C5A88" w:rsidRDefault="000C5A88" w:rsidP="000C5A88">
            <w:r>
              <w:t>7</w:t>
            </w:r>
          </w:p>
        </w:tc>
      </w:tr>
      <w:tr w:rsidR="000C5A88" w14:paraId="3A3BB473" w14:textId="77777777" w:rsidTr="000C5A88">
        <w:tc>
          <w:tcPr>
            <w:tcW w:w="1379" w:type="dxa"/>
          </w:tcPr>
          <w:p w14:paraId="3CDDAA76" w14:textId="776726F1" w:rsidR="000C5A88" w:rsidRPr="000C5A88" w:rsidRDefault="000C5A88" w:rsidP="000C5A8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Hlavný s</w:t>
            </w:r>
            <w:r w:rsidRPr="000C5A88">
              <w:rPr>
                <w:sz w:val="20"/>
                <w:szCs w:val="20"/>
              </w:rPr>
              <w:t>erver</w:t>
            </w:r>
          </w:p>
        </w:tc>
        <w:tc>
          <w:tcPr>
            <w:tcW w:w="791" w:type="dxa"/>
          </w:tcPr>
          <w:p w14:paraId="1EE152BA" w14:textId="77777777" w:rsidR="000C5A88" w:rsidRDefault="000C5A88" w:rsidP="000C5A88"/>
        </w:tc>
        <w:tc>
          <w:tcPr>
            <w:tcW w:w="1115" w:type="dxa"/>
          </w:tcPr>
          <w:p w14:paraId="452F6596" w14:textId="77777777" w:rsidR="000C5A88" w:rsidRDefault="000C5A88" w:rsidP="000C5A88"/>
        </w:tc>
        <w:tc>
          <w:tcPr>
            <w:tcW w:w="1155" w:type="dxa"/>
          </w:tcPr>
          <w:p w14:paraId="4659184A" w14:textId="77777777" w:rsidR="000C5A88" w:rsidRDefault="000C5A88" w:rsidP="000C5A88"/>
        </w:tc>
        <w:tc>
          <w:tcPr>
            <w:tcW w:w="1195" w:type="dxa"/>
          </w:tcPr>
          <w:p w14:paraId="63059ED4" w14:textId="77777777" w:rsidR="000C5A88" w:rsidRDefault="000C5A88" w:rsidP="000C5A88"/>
        </w:tc>
        <w:tc>
          <w:tcPr>
            <w:tcW w:w="1164" w:type="dxa"/>
          </w:tcPr>
          <w:p w14:paraId="69AB23F3" w14:textId="77777777" w:rsidR="000C5A88" w:rsidRDefault="000C5A88" w:rsidP="000C5A88"/>
        </w:tc>
        <w:tc>
          <w:tcPr>
            <w:tcW w:w="1104" w:type="dxa"/>
          </w:tcPr>
          <w:p w14:paraId="2025925E" w14:textId="11CA2CA9" w:rsidR="000C5A88" w:rsidRDefault="000C5A88" w:rsidP="000C5A88">
            <w:r>
              <w:t>1</w:t>
            </w:r>
          </w:p>
        </w:tc>
        <w:tc>
          <w:tcPr>
            <w:tcW w:w="992" w:type="dxa"/>
          </w:tcPr>
          <w:p w14:paraId="658F018F" w14:textId="2FC47E14" w:rsidR="000C5A88" w:rsidRDefault="000C5A88" w:rsidP="000C5A88">
            <w:r>
              <w:t>1</w:t>
            </w:r>
          </w:p>
        </w:tc>
      </w:tr>
      <w:tr w:rsidR="000C5A88" w14:paraId="4722F11A" w14:textId="77777777" w:rsidTr="000C5A88">
        <w:tc>
          <w:tcPr>
            <w:tcW w:w="1379" w:type="dxa"/>
          </w:tcPr>
          <w:p w14:paraId="3953F50F" w14:textId="2288429F" w:rsidR="000C5A88" w:rsidRPr="00CF3EC8" w:rsidRDefault="000C5A88" w:rsidP="000C5A88">
            <w:pPr>
              <w:rPr>
                <w:sz w:val="20"/>
                <w:szCs w:val="20"/>
              </w:rPr>
            </w:pPr>
            <w:r w:rsidRPr="00CF3EC8">
              <w:rPr>
                <w:sz w:val="20"/>
                <w:szCs w:val="20"/>
              </w:rPr>
              <w:t>Oplotenie</w:t>
            </w:r>
          </w:p>
        </w:tc>
        <w:tc>
          <w:tcPr>
            <w:tcW w:w="791" w:type="dxa"/>
          </w:tcPr>
          <w:p w14:paraId="64ED1A10" w14:textId="71B1A826" w:rsidR="000C5A88" w:rsidRPr="00CF3EC8" w:rsidRDefault="00CF3EC8" w:rsidP="000C5A88">
            <w:r w:rsidRPr="00CF3EC8">
              <w:t>1</w:t>
            </w:r>
          </w:p>
        </w:tc>
        <w:tc>
          <w:tcPr>
            <w:tcW w:w="1115" w:type="dxa"/>
          </w:tcPr>
          <w:p w14:paraId="770DC953" w14:textId="478CBF2D" w:rsidR="000C5A88" w:rsidRPr="00CF3EC8" w:rsidRDefault="00CF3EC8" w:rsidP="000C5A88">
            <w:r w:rsidRPr="00CF3EC8">
              <w:t>1</w:t>
            </w:r>
          </w:p>
        </w:tc>
        <w:tc>
          <w:tcPr>
            <w:tcW w:w="1155" w:type="dxa"/>
          </w:tcPr>
          <w:p w14:paraId="66F17C79" w14:textId="7D8F0779" w:rsidR="000C5A88" w:rsidRPr="00CF3EC8" w:rsidRDefault="00CF3EC8" w:rsidP="000C5A88">
            <w:r w:rsidRPr="00CF3EC8">
              <w:t>1</w:t>
            </w:r>
          </w:p>
        </w:tc>
        <w:tc>
          <w:tcPr>
            <w:tcW w:w="1195" w:type="dxa"/>
          </w:tcPr>
          <w:p w14:paraId="59410998" w14:textId="731E9CE6" w:rsidR="000C5A88" w:rsidRPr="00CF3EC8" w:rsidRDefault="00CF3EC8" w:rsidP="000C5A88">
            <w:r w:rsidRPr="00CF3EC8">
              <w:t>2</w:t>
            </w:r>
          </w:p>
        </w:tc>
        <w:tc>
          <w:tcPr>
            <w:tcW w:w="1164" w:type="dxa"/>
          </w:tcPr>
          <w:p w14:paraId="2F19EBAE" w14:textId="78760BC7" w:rsidR="000C5A88" w:rsidRPr="00CF3EC8" w:rsidRDefault="00CF3EC8" w:rsidP="000C5A88">
            <w:r w:rsidRPr="00CF3EC8">
              <w:t>2</w:t>
            </w:r>
          </w:p>
        </w:tc>
        <w:tc>
          <w:tcPr>
            <w:tcW w:w="1104" w:type="dxa"/>
          </w:tcPr>
          <w:p w14:paraId="1073356D" w14:textId="77777777" w:rsidR="000C5A88" w:rsidRPr="00CF3EC8" w:rsidRDefault="000C5A88" w:rsidP="000C5A88"/>
        </w:tc>
        <w:tc>
          <w:tcPr>
            <w:tcW w:w="992" w:type="dxa"/>
          </w:tcPr>
          <w:p w14:paraId="2ED54774" w14:textId="63AEC49B" w:rsidR="000C5A88" w:rsidRPr="00CF3EC8" w:rsidRDefault="00CF3EC8" w:rsidP="000C5A88">
            <w:r w:rsidRPr="00CF3EC8">
              <w:t>7</w:t>
            </w:r>
          </w:p>
        </w:tc>
      </w:tr>
      <w:tr w:rsidR="00F215D2" w14:paraId="150447CE" w14:textId="77777777" w:rsidTr="000C5A88">
        <w:tc>
          <w:tcPr>
            <w:tcW w:w="1379" w:type="dxa"/>
          </w:tcPr>
          <w:p w14:paraId="654470F9" w14:textId="604375A9" w:rsidR="00F215D2" w:rsidRDefault="00F215D2" w:rsidP="000C5A8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Montáž</w:t>
            </w:r>
          </w:p>
        </w:tc>
        <w:tc>
          <w:tcPr>
            <w:tcW w:w="791" w:type="dxa"/>
          </w:tcPr>
          <w:p w14:paraId="0DAEF473" w14:textId="1705CDB5" w:rsidR="00F215D2" w:rsidRDefault="00F215D2" w:rsidP="000C5A88">
            <w:r>
              <w:t>1</w:t>
            </w:r>
          </w:p>
        </w:tc>
        <w:tc>
          <w:tcPr>
            <w:tcW w:w="1115" w:type="dxa"/>
          </w:tcPr>
          <w:p w14:paraId="0BE49A26" w14:textId="54B14F27" w:rsidR="00F215D2" w:rsidRDefault="00F215D2" w:rsidP="000C5A88">
            <w:r>
              <w:t>1</w:t>
            </w:r>
          </w:p>
        </w:tc>
        <w:tc>
          <w:tcPr>
            <w:tcW w:w="1155" w:type="dxa"/>
          </w:tcPr>
          <w:p w14:paraId="5BFA6A63" w14:textId="31366010" w:rsidR="00F215D2" w:rsidRDefault="00F215D2" w:rsidP="000C5A88">
            <w:r>
              <w:t>1</w:t>
            </w:r>
          </w:p>
        </w:tc>
        <w:tc>
          <w:tcPr>
            <w:tcW w:w="1195" w:type="dxa"/>
          </w:tcPr>
          <w:p w14:paraId="30D035DA" w14:textId="0E1017F0" w:rsidR="00F215D2" w:rsidRDefault="00F215D2" w:rsidP="000C5A88">
            <w:r>
              <w:t>1</w:t>
            </w:r>
          </w:p>
        </w:tc>
        <w:tc>
          <w:tcPr>
            <w:tcW w:w="1164" w:type="dxa"/>
          </w:tcPr>
          <w:p w14:paraId="3EAEB686" w14:textId="1A7308AA" w:rsidR="00F215D2" w:rsidRDefault="00F215D2" w:rsidP="000C5A88">
            <w:r>
              <w:t>1</w:t>
            </w:r>
          </w:p>
        </w:tc>
        <w:tc>
          <w:tcPr>
            <w:tcW w:w="1104" w:type="dxa"/>
          </w:tcPr>
          <w:p w14:paraId="4F9D13B6" w14:textId="4A201742" w:rsidR="00F215D2" w:rsidRDefault="00F215D2" w:rsidP="000C5A88">
            <w:r>
              <w:t>1</w:t>
            </w:r>
          </w:p>
        </w:tc>
        <w:tc>
          <w:tcPr>
            <w:tcW w:w="992" w:type="dxa"/>
          </w:tcPr>
          <w:p w14:paraId="580A0F92" w14:textId="4C290CFA" w:rsidR="00F215D2" w:rsidRDefault="00F215D2" w:rsidP="000C5A88">
            <w:r>
              <w:t>6</w:t>
            </w:r>
          </w:p>
        </w:tc>
      </w:tr>
    </w:tbl>
    <w:p w14:paraId="01702790" w14:textId="19407969" w:rsidR="001A2260" w:rsidRDefault="001A2260">
      <w:pPr>
        <w:rPr>
          <w:b/>
          <w:color w:val="1F3864"/>
        </w:rPr>
      </w:pPr>
    </w:p>
    <w:p w14:paraId="597E7507" w14:textId="1A1F79F5" w:rsidR="00B75166" w:rsidRDefault="00B75166">
      <w:pPr>
        <w:rPr>
          <w:b/>
          <w:color w:val="1F3864"/>
        </w:rPr>
      </w:pPr>
    </w:p>
    <w:p w14:paraId="10A4AC66" w14:textId="77777777" w:rsidR="000C5A88" w:rsidRDefault="000C5A88">
      <w:pPr>
        <w:rPr>
          <w:b/>
          <w:color w:val="1F3864"/>
        </w:rPr>
      </w:pPr>
    </w:p>
    <w:p w14:paraId="1876717D" w14:textId="77777777" w:rsidR="000C5A88" w:rsidRDefault="000C5A88">
      <w:pPr>
        <w:rPr>
          <w:b/>
          <w:color w:val="1F3864"/>
        </w:rPr>
      </w:pPr>
    </w:p>
    <w:p w14:paraId="4496713D" w14:textId="77777777" w:rsidR="00B55F21" w:rsidRDefault="00B55F21">
      <w:pPr>
        <w:rPr>
          <w:b/>
          <w:color w:val="1F3864"/>
        </w:rPr>
      </w:pPr>
    </w:p>
    <w:p w14:paraId="12BDAFAC" w14:textId="567D1C42" w:rsidR="001A2260" w:rsidRDefault="00F70637">
      <w:pPr>
        <w:rPr>
          <w:b/>
          <w:color w:val="1F3864"/>
        </w:rPr>
      </w:pPr>
      <w:r>
        <w:rPr>
          <w:b/>
          <w:color w:val="1F3864"/>
        </w:rPr>
        <w:lastRenderedPageBreak/>
        <w:t>Detailnejšie umiestnenie lokalít so vzdialenosťami ku Banskej Štiavnici GPS súradnicami centra jednotlivých lokalít.</w:t>
      </w:r>
      <w:r w:rsidR="001A2260" w:rsidRPr="001A2260">
        <w:rPr>
          <w:b/>
          <w:noProof/>
          <w:color w:val="1F3864"/>
        </w:rPr>
        <w:drawing>
          <wp:inline distT="0" distB="0" distL="0" distR="0" wp14:anchorId="662F7157" wp14:editId="451C14B6">
            <wp:extent cx="4963218" cy="7325747"/>
            <wp:effectExtent l="0" t="0" r="8890" b="8890"/>
            <wp:docPr id="1" name="Obrázok 1" descr="Obrázok, na ktorom je map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ok 1" descr="Obrázok, na ktorom je mapa&#10;&#10;Automaticky generovaný popis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63218" cy="7325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6B376" w14:textId="635C7D1C" w:rsidR="001A2260" w:rsidRDefault="001A2260">
      <w:pPr>
        <w:rPr>
          <w:b/>
          <w:color w:val="1F3864"/>
        </w:rPr>
      </w:pPr>
    </w:p>
    <w:p w14:paraId="6E3886C4" w14:textId="0997071D" w:rsidR="00B75166" w:rsidRDefault="00B75166">
      <w:pPr>
        <w:rPr>
          <w:b/>
          <w:color w:val="1F3864"/>
        </w:rPr>
      </w:pPr>
    </w:p>
    <w:p w14:paraId="01F8AB65" w14:textId="4BD14300" w:rsidR="00B75166" w:rsidRDefault="00B75166">
      <w:pPr>
        <w:rPr>
          <w:b/>
          <w:color w:val="1F3864"/>
        </w:rPr>
      </w:pPr>
    </w:p>
    <w:p w14:paraId="36044392" w14:textId="5CA11972" w:rsidR="00F37760" w:rsidRDefault="00F37760">
      <w:pPr>
        <w:rPr>
          <w:b/>
          <w:color w:val="1F3864"/>
        </w:rPr>
      </w:pPr>
    </w:p>
    <w:p w14:paraId="2B5A095A" w14:textId="77777777" w:rsidR="00F37760" w:rsidRDefault="00F37760">
      <w:pPr>
        <w:rPr>
          <w:b/>
          <w:color w:val="1F3864"/>
        </w:rPr>
      </w:pPr>
    </w:p>
    <w:p w14:paraId="0911038B" w14:textId="40DDD507" w:rsidR="001A2260" w:rsidRDefault="001A2260">
      <w:pPr>
        <w:rPr>
          <w:b/>
          <w:color w:val="1F3864"/>
        </w:rPr>
      </w:pPr>
      <w:r>
        <w:rPr>
          <w:b/>
          <w:color w:val="1F3864"/>
        </w:rPr>
        <w:t>Schéma monitorovacej siete na jednotlivých lokalitách s údajmi o rozmeroch a vzdialenostiach:</w:t>
      </w:r>
    </w:p>
    <w:p w14:paraId="1524B8E5" w14:textId="4B361455" w:rsidR="00BE3A8A" w:rsidRDefault="00C855C8">
      <w:pPr>
        <w:rPr>
          <w:b/>
          <w:color w:val="1F3864"/>
        </w:rPr>
      </w:pPr>
      <w:r>
        <w:rPr>
          <w:b/>
          <w:noProof/>
          <w:color w:val="1F386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E10B23" wp14:editId="2049FC25">
                <wp:simplePos x="0" y="0"/>
                <wp:positionH relativeFrom="column">
                  <wp:posOffset>2844662</wp:posOffset>
                </wp:positionH>
                <wp:positionV relativeFrom="paragraph">
                  <wp:posOffset>2359632</wp:posOffset>
                </wp:positionV>
                <wp:extent cx="159026" cy="190831"/>
                <wp:effectExtent l="38100" t="38100" r="0" b="57150"/>
                <wp:wrapNone/>
                <wp:docPr id="3" name="Hviezda: 4-cíp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26" cy="190831"/>
                        </a:xfrm>
                        <a:prstGeom prst="star4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cx="http://schemas.microsoft.com/office/drawing/2014/chartex">
            <w:pict>
              <v:shape w14:anchorId="19CC4A8E" id="Hviezda: 4-cípa 3" o:spid="_x0000_s1026" type="#_x0000_t187" style="position:absolute;margin-left:224pt;margin-top:185.8pt;width:12.5pt;height:15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" fillcolor="#5b9bd5 [3204]" strokecolor="red" strokeweight="1pt"/>
            </w:pict>
          </mc:Fallback>
        </mc:AlternateContent>
      </w:r>
      <w:r>
        <w:rPr>
          <w:b/>
          <w:noProof/>
          <w:color w:val="1F386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C04CB4" wp14:editId="68DE7842">
                <wp:simplePos x="0" y="0"/>
                <wp:positionH relativeFrom="column">
                  <wp:posOffset>2319848</wp:posOffset>
                </wp:positionH>
                <wp:positionV relativeFrom="paragraph">
                  <wp:posOffset>2009361</wp:posOffset>
                </wp:positionV>
                <wp:extent cx="159026" cy="190831"/>
                <wp:effectExtent l="38100" t="38100" r="0" b="57150"/>
                <wp:wrapNone/>
                <wp:docPr id="2" name="Hviezda: 4-cíp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26" cy="190831"/>
                        </a:xfrm>
                        <a:prstGeom prst="star4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cx="http://schemas.microsoft.com/office/drawing/2014/chartex">
            <w:pict>
              <v:shape w14:anchorId="1997DE01" id="Hviezda: 4-cípa 2" o:spid="_x0000_s1026" type="#_x0000_t187" style="position:absolute;margin-left:182.65pt;margin-top:158.2pt;width:12.5pt;height:15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" fillcolor="#5b9bd5 [3204]" strokecolor="red" strokeweight="1pt"/>
            </w:pict>
          </mc:Fallback>
        </mc:AlternateContent>
      </w:r>
      <w:r w:rsidR="00F37760">
        <w:rPr>
          <w:b/>
          <w:noProof/>
          <w:color w:val="1F3864"/>
        </w:rPr>
        <w:drawing>
          <wp:inline distT="0" distB="0" distL="0" distR="0" wp14:anchorId="6A2C8B26" wp14:editId="1C6FE0C8">
            <wp:extent cx="5759450" cy="3239770"/>
            <wp:effectExtent l="0" t="0" r="0" b="0"/>
            <wp:docPr id="14" name="Obrázok 14" descr="Obrázok, na ktorom je map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ok 14" descr="Obrázok, na ktorom je mapa&#10;&#10;Automaticky generovaný popis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6EBCC" w14:textId="4E446F2A" w:rsidR="00F37760" w:rsidRDefault="00F37760">
      <w:pPr>
        <w:rPr>
          <w:b/>
          <w:color w:val="1F3864"/>
        </w:rPr>
      </w:pPr>
    </w:p>
    <w:p w14:paraId="441FF8A1" w14:textId="7994F713" w:rsidR="00C855C8" w:rsidRDefault="00F37760">
      <w:pPr>
        <w:rPr>
          <w:b/>
          <w:color w:val="1F3864"/>
        </w:rPr>
      </w:pPr>
      <w:r>
        <w:rPr>
          <w:b/>
          <w:noProof/>
          <w:color w:val="1F3864"/>
        </w:rPr>
        <w:drawing>
          <wp:inline distT="0" distB="0" distL="0" distR="0" wp14:anchorId="62D79933" wp14:editId="54E4EFCE">
            <wp:extent cx="5759450" cy="3239770"/>
            <wp:effectExtent l="0" t="0" r="0" b="0"/>
            <wp:docPr id="15" name="Obrázo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ok 1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F19F8" w14:textId="4BDB17FB" w:rsidR="00C855C8" w:rsidRDefault="00F37760">
      <w:pPr>
        <w:rPr>
          <w:b/>
          <w:color w:val="1F3864"/>
        </w:rPr>
      </w:pPr>
      <w:r>
        <w:rPr>
          <w:b/>
          <w:noProof/>
          <w:color w:val="1F3864"/>
        </w:rPr>
        <w:lastRenderedPageBreak/>
        <w:drawing>
          <wp:inline distT="0" distB="0" distL="0" distR="0" wp14:anchorId="09591FD3" wp14:editId="3D038A3D">
            <wp:extent cx="5759450" cy="3239770"/>
            <wp:effectExtent l="0" t="0" r="0" b="0"/>
            <wp:docPr id="17" name="Obrázok 17" descr="Obrázok, na ktorom je map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ok 17" descr="Obrázok, na ktorom je mapa&#10;&#10;Automaticky generovaný popis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3DF83" w14:textId="74126A92" w:rsidR="00F37760" w:rsidRDefault="00F37760">
      <w:pPr>
        <w:rPr>
          <w:b/>
          <w:color w:val="1F3864"/>
        </w:rPr>
      </w:pPr>
    </w:p>
    <w:p w14:paraId="429AE85E" w14:textId="77777777" w:rsidR="00F37760" w:rsidRDefault="00F37760">
      <w:pPr>
        <w:rPr>
          <w:b/>
          <w:color w:val="1F3864"/>
        </w:rPr>
      </w:pPr>
      <w:r>
        <w:rPr>
          <w:b/>
          <w:noProof/>
          <w:color w:val="1F3864"/>
        </w:rPr>
        <w:drawing>
          <wp:inline distT="0" distB="0" distL="0" distR="0" wp14:anchorId="574382FF" wp14:editId="24901DA2">
            <wp:extent cx="5759450" cy="3239770"/>
            <wp:effectExtent l="0" t="0" r="0" b="0"/>
            <wp:docPr id="18" name="Obrázok 18" descr="Obrázok, na ktorom je map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ázok 18" descr="Obrázok, na ktorom je mapa&#10;&#10;Automaticky generovaný popis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F55E9" w14:textId="3116612E" w:rsidR="00F37760" w:rsidRDefault="00F37760">
      <w:pPr>
        <w:rPr>
          <w:b/>
          <w:color w:val="1F3864"/>
        </w:rPr>
      </w:pPr>
      <w:r>
        <w:rPr>
          <w:b/>
          <w:noProof/>
          <w:color w:val="1F3864"/>
        </w:rPr>
        <w:lastRenderedPageBreak/>
        <w:drawing>
          <wp:inline distT="0" distB="0" distL="0" distR="0" wp14:anchorId="118FD65D" wp14:editId="48564809">
            <wp:extent cx="5759450" cy="3239770"/>
            <wp:effectExtent l="0" t="0" r="0" b="0"/>
            <wp:docPr id="20" name="Obrázok 20" descr="Obrázok, na ktorom je map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ok 20" descr="Obrázok, na ktorom je mapa&#10;&#10;Automaticky generovaný popis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37760" w:rsidSect="00697EBC">
      <w:footerReference w:type="default" r:id="rId16"/>
      <w:headerReference w:type="first" r:id="rId17"/>
      <w:footerReference w:type="first" r:id="rId18"/>
      <w:pgSz w:w="11906" w:h="16838"/>
      <w:pgMar w:top="1417" w:right="1417" w:bottom="1417" w:left="1417" w:header="709" w:footer="709" w:gutter="0"/>
      <w:pgNumType w:start="1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B9974E8" w14:textId="77777777" w:rsidR="00D83BF8" w:rsidRDefault="00D83BF8">
      <w:pPr>
        <w:spacing w:after="0" w:line="240" w:lineRule="auto"/>
      </w:pPr>
      <w:r>
        <w:separator/>
      </w:r>
    </w:p>
  </w:endnote>
  <w:endnote w:type="continuationSeparator" w:id="0">
    <w:p w14:paraId="79015558" w14:textId="77777777" w:rsidR="00D83BF8" w:rsidRDefault="00D83B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60355464"/>
      <w:docPartObj>
        <w:docPartGallery w:val="Page Numbers (Bottom of Page)"/>
        <w:docPartUnique/>
      </w:docPartObj>
    </w:sdtPr>
    <w:sdtEndPr/>
    <w:sdtContent>
      <w:p w14:paraId="3E56F102" w14:textId="04580DE9" w:rsidR="00CE4DA3" w:rsidRDefault="00CE4DA3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542A">
          <w:rPr>
            <w:noProof/>
          </w:rPr>
          <w:t>11</w:t>
        </w:r>
        <w:r>
          <w:fldChar w:fldCharType="end"/>
        </w:r>
      </w:p>
    </w:sdtContent>
  </w:sdt>
  <w:p w14:paraId="388CB822" w14:textId="77777777" w:rsidR="00CE4DA3" w:rsidRDefault="00CE4DA3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60AB4D" w14:textId="04502BDE" w:rsidR="00CE4DA3" w:rsidRDefault="00CE4D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1B542A">
      <w:rPr>
        <w:noProof/>
        <w:color w:val="000000"/>
      </w:rPr>
      <w:t>1</w:t>
    </w:r>
    <w:r>
      <w:rPr>
        <w:color w:val="000000"/>
      </w:rPr>
      <w:fldChar w:fldCharType="end"/>
    </w:r>
  </w:p>
  <w:p w14:paraId="0B984D2B" w14:textId="77777777" w:rsidR="00CE4DA3" w:rsidRDefault="00CE4D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55B9B5" w14:textId="77777777" w:rsidR="00D83BF8" w:rsidRDefault="00D83BF8">
      <w:pPr>
        <w:spacing w:after="0" w:line="240" w:lineRule="auto"/>
      </w:pPr>
      <w:r>
        <w:separator/>
      </w:r>
    </w:p>
  </w:footnote>
  <w:footnote w:type="continuationSeparator" w:id="0">
    <w:p w14:paraId="742E701C" w14:textId="77777777" w:rsidR="00D83BF8" w:rsidRDefault="00D83B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C4F95D" w14:textId="62799537" w:rsidR="006A202D" w:rsidRDefault="006A202D">
    <w:pPr>
      <w:pStyle w:val="Hlavika"/>
    </w:pPr>
    <w:r>
      <w:rPr>
        <w:noProof/>
      </w:rPr>
      <w:drawing>
        <wp:inline distT="0" distB="0" distL="0" distR="0" wp14:anchorId="38BD8EEC" wp14:editId="5B20D61D">
          <wp:extent cx="2024062" cy="561975"/>
          <wp:effectExtent l="0" t="0" r="0" b="0"/>
          <wp:docPr id="1090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0" name="Obrázok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24062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</w:p>
  <w:p w14:paraId="57A78C7A" w14:textId="77777777" w:rsidR="006A202D" w:rsidRDefault="006A202D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C349E5"/>
    <w:multiLevelType w:val="hybridMultilevel"/>
    <w:tmpl w:val="38B4A2BA"/>
    <w:lvl w:ilvl="0" w:tplc="5C4ADD66">
      <w:start w:val="1"/>
      <w:numFmt w:val="bullet"/>
      <w:lvlText w:val="-"/>
      <w:lvlJc w:val="left"/>
      <w:pPr>
        <w:ind w:left="720" w:hanging="358"/>
      </w:pPr>
      <w:rPr>
        <w:rFonts w:ascii="Calibri" w:eastAsia="Calibri" w:hAnsi="Calibri" w:cs="Calibri" w:hint="default"/>
      </w:rPr>
    </w:lvl>
    <w:lvl w:ilvl="1" w:tplc="3D9624EE">
      <w:start w:val="1"/>
      <w:numFmt w:val="bullet"/>
      <w:lvlText w:val="o"/>
      <w:lvlJc w:val="left"/>
      <w:pPr>
        <w:ind w:left="1440" w:hanging="358"/>
      </w:pPr>
      <w:rPr>
        <w:rFonts w:ascii="Courier New" w:hAnsi="Courier New" w:cs="Courier New" w:hint="default"/>
      </w:rPr>
    </w:lvl>
    <w:lvl w:ilvl="2" w:tplc="199A85EC">
      <w:start w:val="1"/>
      <w:numFmt w:val="bullet"/>
      <w:lvlText w:val=""/>
      <w:lvlJc w:val="left"/>
      <w:pPr>
        <w:ind w:left="2160" w:hanging="358"/>
      </w:pPr>
      <w:rPr>
        <w:rFonts w:ascii="Wingdings" w:hAnsi="Wingdings" w:hint="default"/>
      </w:rPr>
    </w:lvl>
    <w:lvl w:ilvl="3" w:tplc="2B606F76">
      <w:start w:val="1"/>
      <w:numFmt w:val="bullet"/>
      <w:lvlText w:val=""/>
      <w:lvlJc w:val="left"/>
      <w:pPr>
        <w:ind w:left="2880" w:hanging="358"/>
      </w:pPr>
      <w:rPr>
        <w:rFonts w:ascii="Symbol" w:hAnsi="Symbol" w:hint="default"/>
      </w:rPr>
    </w:lvl>
    <w:lvl w:ilvl="4" w:tplc="962A7084">
      <w:start w:val="1"/>
      <w:numFmt w:val="bullet"/>
      <w:lvlText w:val="o"/>
      <w:lvlJc w:val="left"/>
      <w:pPr>
        <w:ind w:left="3600" w:hanging="358"/>
      </w:pPr>
      <w:rPr>
        <w:rFonts w:ascii="Courier New" w:hAnsi="Courier New" w:cs="Courier New" w:hint="default"/>
      </w:rPr>
    </w:lvl>
    <w:lvl w:ilvl="5" w:tplc="16E82D2A">
      <w:start w:val="1"/>
      <w:numFmt w:val="bullet"/>
      <w:lvlText w:val=""/>
      <w:lvlJc w:val="left"/>
      <w:pPr>
        <w:ind w:left="4320" w:hanging="358"/>
      </w:pPr>
      <w:rPr>
        <w:rFonts w:ascii="Wingdings" w:hAnsi="Wingdings" w:hint="default"/>
      </w:rPr>
    </w:lvl>
    <w:lvl w:ilvl="6" w:tplc="EB060E14">
      <w:start w:val="1"/>
      <w:numFmt w:val="bullet"/>
      <w:lvlText w:val=""/>
      <w:lvlJc w:val="left"/>
      <w:pPr>
        <w:ind w:left="5040" w:hanging="358"/>
      </w:pPr>
      <w:rPr>
        <w:rFonts w:ascii="Symbol" w:hAnsi="Symbol" w:hint="default"/>
      </w:rPr>
    </w:lvl>
    <w:lvl w:ilvl="7" w:tplc="8F74CEB4">
      <w:start w:val="1"/>
      <w:numFmt w:val="bullet"/>
      <w:lvlText w:val="o"/>
      <w:lvlJc w:val="left"/>
      <w:pPr>
        <w:ind w:left="5760" w:hanging="358"/>
      </w:pPr>
      <w:rPr>
        <w:rFonts w:ascii="Courier New" w:hAnsi="Courier New" w:cs="Courier New" w:hint="default"/>
      </w:rPr>
    </w:lvl>
    <w:lvl w:ilvl="8" w:tplc="8F46ED02">
      <w:start w:val="1"/>
      <w:numFmt w:val="bullet"/>
      <w:lvlText w:val=""/>
      <w:lvlJc w:val="left"/>
      <w:pPr>
        <w:ind w:left="6480" w:hanging="358"/>
      </w:pPr>
      <w:rPr>
        <w:rFonts w:ascii="Wingdings" w:hAnsi="Wingdings" w:hint="default"/>
      </w:rPr>
    </w:lvl>
  </w:abstractNum>
  <w:abstractNum w:abstractNumId="1" w15:restartNumberingAfterBreak="0">
    <w:nsid w:val="51533356"/>
    <w:multiLevelType w:val="multilevel"/>
    <w:tmpl w:val="647C8696"/>
    <w:lvl w:ilvl="0">
      <w:start w:val="1"/>
      <w:numFmt w:val="decimal"/>
      <w:lvlText w:val="%1."/>
      <w:lvlJc w:val="left"/>
      <w:pPr>
        <w:ind w:left="3479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4199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4919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5639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6359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7079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7799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8519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9239" w:hanging="360"/>
      </w:pPr>
      <w:rPr>
        <w:u w:val="none"/>
      </w:rPr>
    </w:lvl>
  </w:abstractNum>
  <w:abstractNum w:abstractNumId="2" w15:restartNumberingAfterBreak="0">
    <w:nsid w:val="5F8B14A7"/>
    <w:multiLevelType w:val="multilevel"/>
    <w:tmpl w:val="1CC633D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284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20C5"/>
    <w:rsid w:val="00053728"/>
    <w:rsid w:val="000C5A88"/>
    <w:rsid w:val="000C65C0"/>
    <w:rsid w:val="00182994"/>
    <w:rsid w:val="00192A67"/>
    <w:rsid w:val="001A2260"/>
    <w:rsid w:val="001B542A"/>
    <w:rsid w:val="001D4983"/>
    <w:rsid w:val="00263079"/>
    <w:rsid w:val="00291477"/>
    <w:rsid w:val="002A767F"/>
    <w:rsid w:val="002F53D3"/>
    <w:rsid w:val="002F73B0"/>
    <w:rsid w:val="00334217"/>
    <w:rsid w:val="003441B2"/>
    <w:rsid w:val="0040397D"/>
    <w:rsid w:val="00411F44"/>
    <w:rsid w:val="0043608A"/>
    <w:rsid w:val="00442BC9"/>
    <w:rsid w:val="005A1340"/>
    <w:rsid w:val="00697EBC"/>
    <w:rsid w:val="006A202D"/>
    <w:rsid w:val="007303E0"/>
    <w:rsid w:val="007E05E6"/>
    <w:rsid w:val="00876AEA"/>
    <w:rsid w:val="008863D5"/>
    <w:rsid w:val="00906B2D"/>
    <w:rsid w:val="009130CD"/>
    <w:rsid w:val="0093399F"/>
    <w:rsid w:val="009E20C5"/>
    <w:rsid w:val="00B12233"/>
    <w:rsid w:val="00B55F21"/>
    <w:rsid w:val="00B75166"/>
    <w:rsid w:val="00BB446A"/>
    <w:rsid w:val="00BE3A8A"/>
    <w:rsid w:val="00C45583"/>
    <w:rsid w:val="00C67DEB"/>
    <w:rsid w:val="00C855C8"/>
    <w:rsid w:val="00C86F9C"/>
    <w:rsid w:val="00CD4CB8"/>
    <w:rsid w:val="00CE4DA3"/>
    <w:rsid w:val="00CF3EC8"/>
    <w:rsid w:val="00D25EEF"/>
    <w:rsid w:val="00D513E0"/>
    <w:rsid w:val="00D83BF8"/>
    <w:rsid w:val="00DD2B72"/>
    <w:rsid w:val="00DE54A5"/>
    <w:rsid w:val="00DF322C"/>
    <w:rsid w:val="00E56C5A"/>
    <w:rsid w:val="00E852B5"/>
    <w:rsid w:val="00E95DC2"/>
    <w:rsid w:val="00F15F52"/>
    <w:rsid w:val="00F215D2"/>
    <w:rsid w:val="00F37760"/>
    <w:rsid w:val="00F506F9"/>
    <w:rsid w:val="00F55CF5"/>
    <w:rsid w:val="00F70637"/>
    <w:rsid w:val="00F7691C"/>
    <w:rsid w:val="00FF2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EF5BBE"/>
  <w15:docId w15:val="{DAC7FF17-4497-4096-851A-D6EB2005F5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Odsekzoznamu">
    <w:name w:val="List Paragraph"/>
    <w:basedOn w:val="Normlny"/>
    <w:uiPriority w:val="34"/>
    <w:qFormat/>
    <w:rsid w:val="00104CCA"/>
    <w:pPr>
      <w:ind w:left="720"/>
      <w:contextualSpacing/>
    </w:pPr>
  </w:style>
  <w:style w:type="table" w:styleId="Mriekatabuky">
    <w:name w:val="Table Grid"/>
    <w:basedOn w:val="Normlnatabuka"/>
    <w:uiPriority w:val="39"/>
    <w:rsid w:val="005810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y"/>
    <w:link w:val="TextbublinyChar"/>
    <w:uiPriority w:val="99"/>
    <w:semiHidden/>
    <w:unhideWhenUsed/>
    <w:rsid w:val="003253A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3253A7"/>
    <w:rPr>
      <w:rFonts w:ascii="Segoe UI" w:hAnsi="Segoe UI" w:cs="Segoe UI"/>
      <w:sz w:val="18"/>
      <w:szCs w:val="18"/>
    </w:rPr>
  </w:style>
  <w:style w:type="character" w:styleId="Odkaznakomentr">
    <w:name w:val="annotation reference"/>
    <w:basedOn w:val="Predvolenpsmoodseku"/>
    <w:uiPriority w:val="99"/>
    <w:semiHidden/>
    <w:unhideWhenUsed/>
    <w:rsid w:val="00E712A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E712A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E712A3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E712A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E712A3"/>
    <w:rPr>
      <w:b/>
      <w:bCs/>
      <w:sz w:val="20"/>
      <w:szCs w:val="20"/>
    </w:rPr>
  </w:style>
  <w:style w:type="paragraph" w:styleId="Hlavika">
    <w:name w:val="header"/>
    <w:basedOn w:val="Normlny"/>
    <w:link w:val="HlavikaChar"/>
    <w:uiPriority w:val="99"/>
    <w:unhideWhenUsed/>
    <w:rsid w:val="00BB29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BB29ED"/>
  </w:style>
  <w:style w:type="paragraph" w:styleId="Pta">
    <w:name w:val="footer"/>
    <w:basedOn w:val="Normlny"/>
    <w:link w:val="PtaChar"/>
    <w:uiPriority w:val="99"/>
    <w:unhideWhenUsed/>
    <w:rsid w:val="00BB29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BB29ED"/>
  </w:style>
  <w:style w:type="character" w:styleId="Hypertextovprepojenie">
    <w:name w:val="Hyperlink"/>
    <w:basedOn w:val="Predvolenpsmoodseku"/>
    <w:uiPriority w:val="99"/>
    <w:unhideWhenUsed/>
    <w:rsid w:val="00945710"/>
    <w:rPr>
      <w:color w:val="0000FF"/>
      <w:u w:val="single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D82C1E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D82C1E"/>
    <w:rPr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D82C1E"/>
    <w:rPr>
      <w:vertAlign w:val="superscript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337413"/>
    <w:rPr>
      <w:color w:val="954F72" w:themeColor="followedHyperlink"/>
      <w:u w:val="single"/>
    </w:rPr>
  </w:style>
  <w:style w:type="table" w:styleId="Tabukasmriekou1svetlzvraznenie1">
    <w:name w:val="Grid Table 1 Light Accent 1"/>
    <w:basedOn w:val="Normlnatabuka"/>
    <w:uiPriority w:val="46"/>
    <w:rsid w:val="00411C92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mriekou1svetlzvraznenie5">
    <w:name w:val="Grid Table 1 Light Accent 5"/>
    <w:basedOn w:val="Normlnatabuka"/>
    <w:uiPriority w:val="46"/>
    <w:rsid w:val="00411C92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mriekou4zvraznenie1">
    <w:name w:val="Grid Table 4 Accent 1"/>
    <w:basedOn w:val="Normlnatabuka"/>
    <w:uiPriority w:val="49"/>
    <w:rsid w:val="00411C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Tabukasozoznamom3zvraznenie1">
    <w:name w:val="List Table 3 Accent 1"/>
    <w:basedOn w:val="Normlnatabuka"/>
    <w:uiPriority w:val="48"/>
    <w:rsid w:val="00411C92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9662A4"/>
    <w:pPr>
      <w:spacing w:after="0" w:line="240" w:lineRule="auto"/>
    </w:pPr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9662A4"/>
    <w:rPr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9662A4"/>
    <w:rPr>
      <w:vertAlign w:val="superscript"/>
    </w:rPr>
  </w:style>
  <w:style w:type="paragraph" w:styleId="Normlnywebov">
    <w:name w:val="Normal (Web)"/>
    <w:basedOn w:val="Normlny"/>
    <w:rsid w:val="002F4F56"/>
    <w:pPr>
      <w:suppressAutoHyphens/>
      <w:autoSpaceDN w:val="0"/>
      <w:spacing w:before="100" w:after="100" w:line="240" w:lineRule="auto"/>
      <w:textAlignment w:val="baseline"/>
    </w:pPr>
    <w:rPr>
      <w:rFonts w:ascii="Times New Roman" w:eastAsia="Times New Roman" w:hAnsi="Times New Roman" w:cs="Times New Roman"/>
      <w:sz w:val="24"/>
      <w:szCs w:val="24"/>
    </w:rPr>
  </w:style>
  <w:style w:type="character" w:styleId="Zvraznenie">
    <w:name w:val="Emphasis"/>
    <w:basedOn w:val="Predvolenpsmoodseku"/>
    <w:rsid w:val="002F4F56"/>
    <w:rPr>
      <w:i/>
      <w:iCs/>
    </w:r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Revzia">
    <w:name w:val="Revision"/>
    <w:hidden/>
    <w:uiPriority w:val="99"/>
    <w:semiHidden/>
    <w:rsid w:val="00DF322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702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23060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404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766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1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54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61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cJz0ORl8JxpqJMwjKsNVGi+B7mg==">AMUW2mUgPSfFW5mWvXpf9jn36kVrTCwxMR96ckuGSpvqu+AzXjDrEw+wLAe/WXeL3NZkAjyaNZLt3/wWQOq0TYdel506cOK3yO1pHWN/kgJ0Dz9TKPyatk3d7QRnD3uCB849UfC8faMc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450D5BB-EF33-496A-B9C1-0BADC4AAF7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1420</Words>
  <Characters>8099</Characters>
  <Application>Microsoft Office Word</Application>
  <DocSecurity>0</DocSecurity>
  <Lines>67</Lines>
  <Paragraphs>18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Fajčíková Katarína</dc:creator>
  <cp:lastModifiedBy>Danisova</cp:lastModifiedBy>
  <cp:revision>2</cp:revision>
  <cp:lastPrinted>2022-07-18T11:03:00Z</cp:lastPrinted>
  <dcterms:created xsi:type="dcterms:W3CDTF">2022-10-18T07:34:00Z</dcterms:created>
  <dcterms:modified xsi:type="dcterms:W3CDTF">2022-10-18T07:34:00Z</dcterms:modified>
</cp:coreProperties>
</file>